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9C9B" w14:textId="77777777" w:rsidR="009277C0" w:rsidRDefault="009277C0" w:rsidP="007B3930">
      <w:pPr>
        <w:tabs>
          <w:tab w:val="left" w:pos="1080"/>
        </w:tabs>
        <w:rPr>
          <w:rFonts w:asciiTheme="majorHAnsi" w:hAnsiTheme="majorHAnsi"/>
          <w:sz w:val="20"/>
          <w:szCs w:val="20"/>
        </w:rPr>
      </w:pPr>
      <w:bookmarkStart w:id="0" w:name="_GoBack"/>
      <w:bookmarkEnd w:id="0"/>
    </w:p>
    <w:p w14:paraId="589A6094" w14:textId="0D84B55E" w:rsidR="002626E3" w:rsidRDefault="002626E3" w:rsidP="007B3930">
      <w:pPr>
        <w:tabs>
          <w:tab w:val="left" w:pos="1080"/>
        </w:tabs>
        <w:rPr>
          <w:rFonts w:asciiTheme="majorHAnsi" w:hAnsiTheme="majorHAnsi"/>
          <w:b/>
          <w:sz w:val="20"/>
          <w:szCs w:val="20"/>
        </w:rPr>
      </w:pPr>
      <w:r w:rsidRPr="008F2519">
        <w:rPr>
          <w:rFonts w:asciiTheme="majorHAnsi" w:hAnsiTheme="majorHAnsi"/>
          <w:b/>
          <w:sz w:val="20"/>
          <w:szCs w:val="20"/>
        </w:rPr>
        <w:t>POLICY</w:t>
      </w:r>
      <w:r w:rsidRPr="009A7F23">
        <w:rPr>
          <w:rFonts w:asciiTheme="majorHAnsi" w:hAnsiTheme="majorHAnsi"/>
          <w:sz w:val="20"/>
          <w:szCs w:val="20"/>
        </w:rPr>
        <w:t xml:space="preserve">:  </w:t>
      </w:r>
      <w:r w:rsidR="007B3930" w:rsidRPr="009A7F23">
        <w:rPr>
          <w:rFonts w:asciiTheme="majorHAnsi" w:hAnsiTheme="majorHAnsi"/>
          <w:sz w:val="20"/>
          <w:szCs w:val="20"/>
        </w:rPr>
        <w:tab/>
      </w:r>
      <w:r w:rsidR="007B3930" w:rsidRPr="009A7F23">
        <w:rPr>
          <w:rFonts w:asciiTheme="majorHAnsi" w:hAnsiTheme="majorHAnsi"/>
          <w:sz w:val="20"/>
          <w:szCs w:val="20"/>
        </w:rPr>
        <w:tab/>
      </w:r>
      <w:r w:rsidRPr="008F2519">
        <w:rPr>
          <w:rFonts w:asciiTheme="majorHAnsi" w:hAnsiTheme="majorHAnsi"/>
          <w:b/>
          <w:sz w:val="20"/>
          <w:szCs w:val="20"/>
        </w:rPr>
        <w:t>BACKGROUND CHECKS</w:t>
      </w:r>
    </w:p>
    <w:p w14:paraId="120AB518" w14:textId="77777777" w:rsidR="003E6AB6" w:rsidRDefault="003E6AB6" w:rsidP="007B3930">
      <w:pPr>
        <w:tabs>
          <w:tab w:val="left" w:pos="1080"/>
        </w:tabs>
        <w:rPr>
          <w:rFonts w:asciiTheme="majorHAnsi" w:hAnsiTheme="majorHAnsi"/>
          <w:b/>
          <w:sz w:val="20"/>
          <w:szCs w:val="20"/>
        </w:rPr>
      </w:pPr>
    </w:p>
    <w:p w14:paraId="3FD207F3" w14:textId="462EF419" w:rsidR="003E6AB6" w:rsidRPr="003E6AB6" w:rsidRDefault="003E6AB6" w:rsidP="007B3930">
      <w:pPr>
        <w:tabs>
          <w:tab w:val="left" w:pos="1080"/>
        </w:tabs>
        <w:rPr>
          <w:rFonts w:asciiTheme="majorHAnsi" w:hAnsiTheme="majorHAnsi"/>
          <w:sz w:val="20"/>
          <w:szCs w:val="20"/>
        </w:rPr>
      </w:pPr>
      <w:r>
        <w:rPr>
          <w:rFonts w:asciiTheme="majorHAnsi" w:hAnsiTheme="majorHAnsi"/>
          <w:b/>
          <w:sz w:val="20"/>
          <w:szCs w:val="20"/>
        </w:rPr>
        <w:t>EFFECTIVE:</w:t>
      </w:r>
      <w:r>
        <w:rPr>
          <w:rFonts w:asciiTheme="majorHAnsi" w:hAnsiTheme="majorHAnsi"/>
          <w:b/>
          <w:sz w:val="20"/>
          <w:szCs w:val="20"/>
        </w:rPr>
        <w:tab/>
      </w:r>
      <w:r>
        <w:rPr>
          <w:rFonts w:asciiTheme="majorHAnsi" w:hAnsiTheme="majorHAnsi"/>
          <w:b/>
          <w:sz w:val="20"/>
          <w:szCs w:val="20"/>
        </w:rPr>
        <w:tab/>
      </w:r>
      <w:r w:rsidR="004B69D8" w:rsidRPr="004B69D8">
        <w:rPr>
          <w:rFonts w:asciiTheme="majorHAnsi" w:hAnsiTheme="majorHAnsi"/>
          <w:sz w:val="20"/>
          <w:szCs w:val="20"/>
        </w:rPr>
        <w:t>December 1</w:t>
      </w:r>
      <w:r w:rsidR="004B69D8">
        <w:rPr>
          <w:rFonts w:asciiTheme="majorHAnsi" w:hAnsiTheme="majorHAnsi"/>
          <w:sz w:val="20"/>
          <w:szCs w:val="20"/>
        </w:rPr>
        <w:t>1</w:t>
      </w:r>
      <w:r w:rsidR="004B69D8" w:rsidRPr="004B69D8">
        <w:rPr>
          <w:rFonts w:asciiTheme="majorHAnsi" w:hAnsiTheme="majorHAnsi"/>
          <w:sz w:val="20"/>
          <w:szCs w:val="20"/>
        </w:rPr>
        <w:t>, 2014</w:t>
      </w:r>
    </w:p>
    <w:p w14:paraId="3577F5FE" w14:textId="77777777" w:rsidR="002626E3" w:rsidRPr="009A7F23" w:rsidRDefault="002626E3">
      <w:pPr>
        <w:rPr>
          <w:rFonts w:asciiTheme="majorHAnsi" w:hAnsiTheme="majorHAnsi"/>
          <w:sz w:val="20"/>
          <w:szCs w:val="20"/>
        </w:rPr>
      </w:pPr>
    </w:p>
    <w:p w14:paraId="5624DE26" w14:textId="77777777" w:rsidR="007B3930" w:rsidRPr="009A7F23" w:rsidRDefault="002626E3" w:rsidP="007B3930">
      <w:pPr>
        <w:ind w:left="1440" w:hanging="1440"/>
        <w:rPr>
          <w:rFonts w:asciiTheme="majorHAnsi" w:hAnsiTheme="majorHAnsi"/>
          <w:sz w:val="20"/>
          <w:szCs w:val="20"/>
        </w:rPr>
      </w:pPr>
      <w:r w:rsidRPr="008F2519">
        <w:rPr>
          <w:rFonts w:asciiTheme="majorHAnsi" w:hAnsiTheme="majorHAnsi"/>
          <w:b/>
          <w:sz w:val="20"/>
          <w:szCs w:val="20"/>
        </w:rPr>
        <w:t>PURPOSE</w:t>
      </w:r>
      <w:r w:rsidRPr="009A7F23">
        <w:rPr>
          <w:rFonts w:asciiTheme="majorHAnsi" w:hAnsiTheme="majorHAnsi"/>
          <w:sz w:val="20"/>
          <w:szCs w:val="20"/>
        </w:rPr>
        <w:t>:</w:t>
      </w:r>
      <w:r w:rsidRPr="009A7F23">
        <w:rPr>
          <w:rFonts w:asciiTheme="majorHAnsi" w:hAnsiTheme="majorHAnsi"/>
          <w:sz w:val="20"/>
          <w:szCs w:val="20"/>
        </w:rPr>
        <w:tab/>
      </w:r>
      <w:r w:rsidR="00557AEF" w:rsidRPr="009A7F23">
        <w:rPr>
          <w:rFonts w:asciiTheme="majorHAnsi" w:hAnsiTheme="majorHAnsi"/>
          <w:sz w:val="20"/>
          <w:szCs w:val="20"/>
        </w:rPr>
        <w:t>To help ensure the safety of the children participating in Warwick Little League and the integrity of the League, and to comply with the official rules and regulations of Little League Baseball®</w:t>
      </w:r>
      <w:r w:rsidR="007B3930" w:rsidRPr="009A7F23">
        <w:rPr>
          <w:rFonts w:asciiTheme="majorHAnsi" w:hAnsiTheme="majorHAnsi"/>
          <w:sz w:val="20"/>
          <w:szCs w:val="20"/>
        </w:rPr>
        <w:t xml:space="preserve"> (LLB)</w:t>
      </w:r>
      <w:r w:rsidR="00557AEF" w:rsidRPr="009A7F23">
        <w:rPr>
          <w:rFonts w:asciiTheme="majorHAnsi" w:hAnsiTheme="majorHAnsi"/>
          <w:sz w:val="20"/>
          <w:szCs w:val="20"/>
        </w:rPr>
        <w:t xml:space="preserve">, Warwick Little League will annually conduct a nationwide criminal history background check and sex offender registry (SOR) check on all League volunteers and/or </w:t>
      </w:r>
      <w:r w:rsidR="007B3930" w:rsidRPr="009A7F23">
        <w:rPr>
          <w:rFonts w:asciiTheme="majorHAnsi" w:hAnsiTheme="majorHAnsi"/>
          <w:sz w:val="20"/>
          <w:szCs w:val="20"/>
        </w:rPr>
        <w:t>personnel</w:t>
      </w:r>
      <w:r w:rsidR="00557AEF" w:rsidRPr="009A7F23">
        <w:rPr>
          <w:rFonts w:asciiTheme="majorHAnsi" w:hAnsiTheme="majorHAnsi"/>
          <w:sz w:val="20"/>
          <w:szCs w:val="20"/>
        </w:rPr>
        <w:t xml:space="preserve"> who must annually submit the Little League </w:t>
      </w:r>
      <w:r w:rsidR="007B3930" w:rsidRPr="009A7F23">
        <w:rPr>
          <w:rFonts w:asciiTheme="majorHAnsi" w:hAnsiTheme="majorHAnsi"/>
          <w:sz w:val="20"/>
          <w:szCs w:val="20"/>
        </w:rPr>
        <w:t>Official Volunteer Application.</w:t>
      </w:r>
    </w:p>
    <w:p w14:paraId="5F6B3F94" w14:textId="77777777" w:rsidR="007B3930" w:rsidRPr="009A7F23" w:rsidRDefault="007B3930" w:rsidP="007B3930">
      <w:pPr>
        <w:ind w:left="1080" w:hanging="1080"/>
        <w:rPr>
          <w:rFonts w:asciiTheme="majorHAnsi" w:hAnsiTheme="majorHAnsi"/>
          <w:sz w:val="20"/>
          <w:szCs w:val="20"/>
        </w:rPr>
      </w:pPr>
    </w:p>
    <w:p w14:paraId="46E94816" w14:textId="20F6A414" w:rsidR="007B3930" w:rsidRPr="009A7F23" w:rsidRDefault="007B3930" w:rsidP="005A3CCA">
      <w:pPr>
        <w:ind w:left="1080" w:hanging="1080"/>
        <w:rPr>
          <w:rFonts w:asciiTheme="majorHAnsi" w:hAnsiTheme="majorHAnsi"/>
          <w:sz w:val="20"/>
          <w:szCs w:val="20"/>
        </w:rPr>
      </w:pPr>
      <w:r w:rsidRPr="008F2519">
        <w:rPr>
          <w:rFonts w:asciiTheme="majorHAnsi" w:hAnsiTheme="majorHAnsi"/>
          <w:b/>
          <w:sz w:val="20"/>
          <w:szCs w:val="20"/>
        </w:rPr>
        <w:t>BACKGROUND</w:t>
      </w:r>
      <w:r w:rsidRPr="009A7F23">
        <w:rPr>
          <w:rFonts w:asciiTheme="majorHAnsi" w:hAnsiTheme="majorHAnsi"/>
          <w:sz w:val="20"/>
          <w:szCs w:val="20"/>
        </w:rPr>
        <w:t>:</w:t>
      </w:r>
    </w:p>
    <w:p w14:paraId="7E7F6189" w14:textId="77777777" w:rsidR="007B3930" w:rsidRPr="009A7F23" w:rsidRDefault="007B3930" w:rsidP="005A3CCA">
      <w:pPr>
        <w:pStyle w:val="ListParagraph"/>
        <w:numPr>
          <w:ilvl w:val="0"/>
          <w:numId w:val="1"/>
        </w:numPr>
        <w:spacing w:before="240" w:after="120"/>
        <w:ind w:left="1440"/>
        <w:contextualSpacing w:val="0"/>
        <w:rPr>
          <w:rFonts w:asciiTheme="majorHAnsi" w:hAnsiTheme="majorHAnsi"/>
          <w:sz w:val="20"/>
          <w:szCs w:val="20"/>
        </w:rPr>
      </w:pPr>
      <w:r w:rsidRPr="009A7F23">
        <w:rPr>
          <w:rFonts w:asciiTheme="majorHAnsi" w:hAnsiTheme="majorHAnsi"/>
          <w:sz w:val="20"/>
          <w:szCs w:val="20"/>
        </w:rPr>
        <w:t>LLB Regulation I(c</w:t>
      </w:r>
      <w:proofErr w:type="gramStart"/>
      <w:r w:rsidRPr="009A7F23">
        <w:rPr>
          <w:rFonts w:asciiTheme="majorHAnsi" w:hAnsiTheme="majorHAnsi"/>
          <w:sz w:val="20"/>
          <w:szCs w:val="20"/>
        </w:rPr>
        <w:t>)8</w:t>
      </w:r>
      <w:proofErr w:type="gramEnd"/>
      <w:r w:rsidRPr="009A7F23">
        <w:rPr>
          <w:rFonts w:asciiTheme="majorHAnsi" w:hAnsiTheme="majorHAnsi"/>
          <w:sz w:val="20"/>
          <w:szCs w:val="20"/>
        </w:rPr>
        <w:t xml:space="preserve"> requires that all League volunteers, directors or hired personnel who provide regular service to the League and/or who have repetitive access to</w:t>
      </w:r>
      <w:r w:rsidR="003D0C94" w:rsidRPr="009A7F23">
        <w:rPr>
          <w:rFonts w:asciiTheme="majorHAnsi" w:hAnsiTheme="majorHAnsi"/>
          <w:sz w:val="20"/>
          <w:szCs w:val="20"/>
        </w:rPr>
        <w:t>, or contact with,</w:t>
      </w:r>
      <w:r w:rsidRPr="009A7F23">
        <w:rPr>
          <w:rFonts w:asciiTheme="majorHAnsi" w:hAnsiTheme="majorHAnsi"/>
          <w:sz w:val="20"/>
          <w:szCs w:val="20"/>
        </w:rPr>
        <w:t xml:space="preserve"> </w:t>
      </w:r>
      <w:r w:rsidR="003D0C94" w:rsidRPr="009A7F23">
        <w:rPr>
          <w:rFonts w:asciiTheme="majorHAnsi" w:hAnsiTheme="majorHAnsi"/>
          <w:sz w:val="20"/>
          <w:szCs w:val="20"/>
        </w:rPr>
        <w:t xml:space="preserve">players and teams to </w:t>
      </w:r>
      <w:r w:rsidR="003D0C94" w:rsidRPr="00645C72">
        <w:rPr>
          <w:rFonts w:asciiTheme="majorHAnsi" w:hAnsiTheme="majorHAnsi"/>
          <w:sz w:val="20"/>
          <w:szCs w:val="20"/>
        </w:rPr>
        <w:t>annually</w:t>
      </w:r>
      <w:r w:rsidR="003D0C94" w:rsidRPr="009A7F23">
        <w:rPr>
          <w:rFonts w:asciiTheme="majorHAnsi" w:hAnsiTheme="majorHAnsi"/>
          <w:sz w:val="20"/>
          <w:szCs w:val="20"/>
        </w:rPr>
        <w:t xml:space="preserve"> submit to the League President or his designee a fully completed and signed Little League Official Volunteer Application and a copy of </w:t>
      </w:r>
      <w:r w:rsidR="00C669B7" w:rsidRPr="009A7F23">
        <w:rPr>
          <w:rFonts w:asciiTheme="majorHAnsi" w:hAnsiTheme="majorHAnsi"/>
          <w:sz w:val="20"/>
          <w:szCs w:val="20"/>
        </w:rPr>
        <w:t xml:space="preserve">a government-issued photo ID, usually a driver’s license.  </w:t>
      </w:r>
      <w:r w:rsidR="00C669B7" w:rsidRPr="00645C72">
        <w:rPr>
          <w:rFonts w:asciiTheme="majorHAnsi" w:hAnsiTheme="majorHAnsi"/>
          <w:sz w:val="20"/>
          <w:szCs w:val="20"/>
        </w:rPr>
        <w:t>The applicant’s Social Security number is required</w:t>
      </w:r>
      <w:r w:rsidR="00C669B7" w:rsidRPr="009A7F23">
        <w:rPr>
          <w:rFonts w:asciiTheme="majorHAnsi" w:hAnsiTheme="majorHAnsi"/>
          <w:sz w:val="20"/>
          <w:szCs w:val="20"/>
        </w:rPr>
        <w:t>.</w:t>
      </w:r>
    </w:p>
    <w:p w14:paraId="77CDB409" w14:textId="77777777" w:rsidR="00C669B7" w:rsidRPr="009A7F23" w:rsidRDefault="00C669B7" w:rsidP="005A3CCA">
      <w:pPr>
        <w:pStyle w:val="ListParagraph"/>
        <w:numPr>
          <w:ilvl w:val="0"/>
          <w:numId w:val="1"/>
        </w:numPr>
        <w:spacing w:before="240" w:after="120"/>
        <w:ind w:left="1440"/>
        <w:contextualSpacing w:val="0"/>
        <w:rPr>
          <w:rFonts w:asciiTheme="majorHAnsi" w:hAnsiTheme="majorHAnsi"/>
          <w:sz w:val="20"/>
          <w:szCs w:val="20"/>
        </w:rPr>
      </w:pPr>
      <w:r w:rsidRPr="009A7F23">
        <w:rPr>
          <w:rFonts w:asciiTheme="majorHAnsi" w:hAnsiTheme="majorHAnsi"/>
          <w:sz w:val="20"/>
          <w:szCs w:val="20"/>
        </w:rPr>
        <w:t>Individuals subject to this requirement include, but may not be limited to, the following volunteers and personnel:</w:t>
      </w:r>
    </w:p>
    <w:p w14:paraId="2980B36F" w14:textId="77777777" w:rsidR="00C669B7" w:rsidRPr="009A7F23" w:rsidRDefault="00C669B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Elected members of the League’s Board of Directors</w:t>
      </w:r>
    </w:p>
    <w:p w14:paraId="49706E09" w14:textId="77777777" w:rsidR="00C669B7" w:rsidRPr="009A7F23" w:rsidRDefault="00C669B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Team managers (head coaches) and assistant coaches</w:t>
      </w:r>
    </w:p>
    <w:p w14:paraId="793A1865" w14:textId="77777777" w:rsidR="00C669B7" w:rsidRPr="009A7F23" w:rsidRDefault="00C669B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 xml:space="preserve">Adults who regularly assist with team practices, but </w:t>
      </w:r>
      <w:r w:rsidR="009A7F23">
        <w:rPr>
          <w:rFonts w:asciiTheme="majorHAnsi" w:hAnsiTheme="majorHAnsi"/>
          <w:sz w:val="20"/>
          <w:szCs w:val="20"/>
        </w:rPr>
        <w:t xml:space="preserve">who </w:t>
      </w:r>
      <w:r w:rsidRPr="009A7F23">
        <w:rPr>
          <w:rFonts w:asciiTheme="majorHAnsi" w:hAnsiTheme="majorHAnsi"/>
          <w:sz w:val="20"/>
          <w:szCs w:val="20"/>
        </w:rPr>
        <w:t>may not be “official” coaches</w:t>
      </w:r>
    </w:p>
    <w:p w14:paraId="44C6E5AF" w14:textId="77777777" w:rsidR="00C669B7" w:rsidRPr="009A7F23" w:rsidRDefault="00C669B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“Team Moms,” “Team Dads,” or adults who regularly assist with team administration</w:t>
      </w:r>
    </w:p>
    <w:p w14:paraId="7904F129" w14:textId="77777777" w:rsidR="00C669B7" w:rsidRPr="009A7F23" w:rsidRDefault="00C669B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Umpires, including paid umpires</w:t>
      </w:r>
    </w:p>
    <w:p w14:paraId="4DA49C11" w14:textId="447B49EC" w:rsidR="00C669B7" w:rsidRPr="009A7F23" w:rsidRDefault="004F0BF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 xml:space="preserve">Adults </w:t>
      </w:r>
      <w:r w:rsidR="00CD6983">
        <w:rPr>
          <w:rFonts w:asciiTheme="majorHAnsi" w:hAnsiTheme="majorHAnsi"/>
          <w:sz w:val="20"/>
          <w:szCs w:val="20"/>
        </w:rPr>
        <w:t xml:space="preserve">not already named in this list </w:t>
      </w:r>
      <w:r w:rsidRPr="009A7F23">
        <w:rPr>
          <w:rFonts w:asciiTheme="majorHAnsi" w:hAnsiTheme="majorHAnsi"/>
          <w:sz w:val="20"/>
          <w:szCs w:val="20"/>
        </w:rPr>
        <w:t xml:space="preserve">who regularly help to maintain the League’s fields, grounds, equipment or property </w:t>
      </w:r>
      <w:r w:rsidRPr="00645C72">
        <w:rPr>
          <w:rFonts w:asciiTheme="majorHAnsi" w:hAnsiTheme="majorHAnsi"/>
          <w:sz w:val="20"/>
          <w:szCs w:val="20"/>
        </w:rPr>
        <w:t>and</w:t>
      </w:r>
      <w:r w:rsidRPr="009A7F23">
        <w:rPr>
          <w:rFonts w:asciiTheme="majorHAnsi" w:hAnsiTheme="majorHAnsi"/>
          <w:sz w:val="20"/>
          <w:szCs w:val="20"/>
        </w:rPr>
        <w:t>, as a result, have repetitive access to, or contact with, teams or players</w:t>
      </w:r>
    </w:p>
    <w:p w14:paraId="3F0420DA" w14:textId="77777777" w:rsidR="004F0BF7" w:rsidRPr="009A7F23" w:rsidRDefault="004F0BF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 xml:space="preserve">Contractors and subcontractors who have </w:t>
      </w:r>
      <w:r w:rsidRPr="00645C72">
        <w:rPr>
          <w:rFonts w:asciiTheme="majorHAnsi" w:hAnsiTheme="majorHAnsi"/>
          <w:sz w:val="20"/>
          <w:szCs w:val="20"/>
        </w:rPr>
        <w:t>repetitive</w:t>
      </w:r>
      <w:r w:rsidRPr="009A7F23">
        <w:rPr>
          <w:rFonts w:asciiTheme="majorHAnsi" w:hAnsiTheme="majorHAnsi"/>
          <w:sz w:val="20"/>
          <w:szCs w:val="20"/>
        </w:rPr>
        <w:t xml:space="preserve"> contact with players and teams, e.g., photographers, uniform suppliers, etc.</w:t>
      </w:r>
    </w:p>
    <w:p w14:paraId="1C6D1B85" w14:textId="6F7FD921" w:rsidR="004F0BF7" w:rsidRDefault="004F0BF7" w:rsidP="00C669B7">
      <w:pPr>
        <w:pStyle w:val="ListParagraph"/>
        <w:numPr>
          <w:ilvl w:val="1"/>
          <w:numId w:val="1"/>
        </w:numPr>
        <w:spacing w:before="80" w:after="80"/>
        <w:ind w:left="2520"/>
        <w:contextualSpacing w:val="0"/>
        <w:rPr>
          <w:rFonts w:asciiTheme="majorHAnsi" w:hAnsiTheme="majorHAnsi"/>
          <w:sz w:val="20"/>
          <w:szCs w:val="20"/>
        </w:rPr>
      </w:pPr>
      <w:r w:rsidRPr="009A7F23">
        <w:rPr>
          <w:rFonts w:asciiTheme="majorHAnsi" w:hAnsiTheme="majorHAnsi"/>
          <w:sz w:val="20"/>
          <w:szCs w:val="20"/>
        </w:rPr>
        <w:t xml:space="preserve">Coaches or instructors engaged by the League to perform League-sponsored training of players, i.e., to conduct </w:t>
      </w:r>
      <w:r w:rsidR="009A7F23">
        <w:rPr>
          <w:rFonts w:asciiTheme="majorHAnsi" w:hAnsiTheme="majorHAnsi"/>
          <w:sz w:val="20"/>
          <w:szCs w:val="20"/>
        </w:rPr>
        <w:t xml:space="preserve">or instruct at League-organized </w:t>
      </w:r>
      <w:r w:rsidRPr="009A7F23">
        <w:rPr>
          <w:rFonts w:asciiTheme="majorHAnsi" w:hAnsiTheme="majorHAnsi"/>
          <w:sz w:val="20"/>
          <w:szCs w:val="20"/>
        </w:rPr>
        <w:t>clinics or individual skills training</w:t>
      </w:r>
      <w:r w:rsidR="00CD6983">
        <w:rPr>
          <w:rFonts w:asciiTheme="majorHAnsi" w:hAnsiTheme="majorHAnsi"/>
          <w:sz w:val="20"/>
          <w:szCs w:val="20"/>
        </w:rPr>
        <w:t xml:space="preserve">, and who thereby have </w:t>
      </w:r>
      <w:r w:rsidR="00CD6983" w:rsidRPr="00645C72">
        <w:rPr>
          <w:rFonts w:asciiTheme="majorHAnsi" w:hAnsiTheme="majorHAnsi"/>
          <w:sz w:val="20"/>
          <w:szCs w:val="20"/>
        </w:rPr>
        <w:t>repetitive</w:t>
      </w:r>
      <w:r w:rsidR="00CD6983">
        <w:rPr>
          <w:rFonts w:asciiTheme="majorHAnsi" w:hAnsiTheme="majorHAnsi"/>
          <w:sz w:val="20"/>
          <w:szCs w:val="20"/>
        </w:rPr>
        <w:t xml:space="preserve"> contact with players</w:t>
      </w:r>
    </w:p>
    <w:p w14:paraId="20C58C5E" w14:textId="5FDB07C8" w:rsidR="009A7F23" w:rsidRDefault="009A7F23" w:rsidP="005A3CCA">
      <w:pPr>
        <w:pStyle w:val="ListParagraph"/>
        <w:numPr>
          <w:ilvl w:val="0"/>
          <w:numId w:val="1"/>
        </w:numPr>
        <w:spacing w:before="240" w:after="120"/>
        <w:ind w:left="1800"/>
        <w:contextualSpacing w:val="0"/>
        <w:rPr>
          <w:rFonts w:asciiTheme="majorHAnsi" w:hAnsiTheme="majorHAnsi"/>
          <w:sz w:val="20"/>
          <w:szCs w:val="20"/>
        </w:rPr>
      </w:pPr>
      <w:r>
        <w:rPr>
          <w:rFonts w:asciiTheme="majorHAnsi" w:hAnsiTheme="majorHAnsi"/>
          <w:sz w:val="20"/>
          <w:szCs w:val="20"/>
        </w:rPr>
        <w:t xml:space="preserve">LLB Regulation I(c)9 requires that the League conduct, at a minimum, a </w:t>
      </w:r>
      <w:r w:rsidRPr="00645C72">
        <w:rPr>
          <w:rFonts w:asciiTheme="majorHAnsi" w:hAnsiTheme="majorHAnsi"/>
          <w:sz w:val="20"/>
          <w:szCs w:val="20"/>
        </w:rPr>
        <w:t>nationwide</w:t>
      </w:r>
      <w:r>
        <w:rPr>
          <w:rFonts w:asciiTheme="majorHAnsi" w:hAnsiTheme="majorHAnsi"/>
          <w:sz w:val="20"/>
          <w:szCs w:val="20"/>
        </w:rPr>
        <w:t xml:space="preserve"> sex offender registry check on all individuals described in LLB Regulation I(c)8, as listed above</w:t>
      </w:r>
      <w:r w:rsidR="009277C0">
        <w:rPr>
          <w:rFonts w:asciiTheme="majorHAnsi" w:hAnsiTheme="majorHAnsi"/>
          <w:sz w:val="20"/>
          <w:szCs w:val="20"/>
        </w:rPr>
        <w:t>, such</w:t>
      </w:r>
      <w:r w:rsidR="00413B23">
        <w:rPr>
          <w:rFonts w:asciiTheme="majorHAnsi" w:hAnsiTheme="majorHAnsi"/>
          <w:sz w:val="20"/>
          <w:szCs w:val="20"/>
        </w:rPr>
        <w:t xml:space="preserve"> as the registry available free from the US Department of Justice at its newly renamed </w:t>
      </w:r>
      <w:proofErr w:type="spellStart"/>
      <w:r w:rsidR="00413B23">
        <w:rPr>
          <w:rFonts w:asciiTheme="majorHAnsi" w:hAnsiTheme="majorHAnsi"/>
          <w:sz w:val="20"/>
          <w:szCs w:val="20"/>
        </w:rPr>
        <w:t>Dru</w:t>
      </w:r>
      <w:proofErr w:type="spellEnd"/>
      <w:r w:rsidR="00413B23">
        <w:rPr>
          <w:rFonts w:asciiTheme="majorHAnsi" w:hAnsiTheme="majorHAnsi"/>
          <w:sz w:val="20"/>
          <w:szCs w:val="20"/>
        </w:rPr>
        <w:t xml:space="preserve"> </w:t>
      </w:r>
      <w:proofErr w:type="spellStart"/>
      <w:r w:rsidR="00413B23">
        <w:rPr>
          <w:rFonts w:asciiTheme="majorHAnsi" w:hAnsiTheme="majorHAnsi"/>
          <w:sz w:val="20"/>
          <w:szCs w:val="20"/>
        </w:rPr>
        <w:t>Sjodin</w:t>
      </w:r>
      <w:proofErr w:type="spellEnd"/>
      <w:r w:rsidR="00413B23">
        <w:rPr>
          <w:rFonts w:asciiTheme="majorHAnsi" w:hAnsiTheme="majorHAnsi"/>
          <w:sz w:val="20"/>
          <w:szCs w:val="20"/>
        </w:rPr>
        <w:t xml:space="preserve"> National Sex Offender Public Website found at </w:t>
      </w:r>
      <w:hyperlink r:id="rId9" w:history="1">
        <w:r w:rsidR="00413B23" w:rsidRPr="00FF48B1">
          <w:rPr>
            <w:rStyle w:val="Hyperlink"/>
            <w:rFonts w:asciiTheme="majorHAnsi" w:hAnsiTheme="majorHAnsi"/>
            <w:sz w:val="20"/>
            <w:szCs w:val="20"/>
          </w:rPr>
          <w:t>www.nsopw.gov</w:t>
        </w:r>
      </w:hyperlink>
      <w:r w:rsidR="00413B23">
        <w:rPr>
          <w:rFonts w:asciiTheme="majorHAnsi" w:hAnsiTheme="majorHAnsi"/>
          <w:sz w:val="20"/>
          <w:szCs w:val="20"/>
        </w:rPr>
        <w:t>.</w:t>
      </w:r>
    </w:p>
    <w:p w14:paraId="55A6BDD3" w14:textId="35011DCE" w:rsidR="007B3930" w:rsidRDefault="00413B23" w:rsidP="005A3CCA">
      <w:pPr>
        <w:pStyle w:val="ListParagraph"/>
        <w:numPr>
          <w:ilvl w:val="0"/>
          <w:numId w:val="1"/>
        </w:numPr>
        <w:spacing w:before="240" w:after="120"/>
        <w:ind w:left="1800"/>
        <w:contextualSpacing w:val="0"/>
        <w:rPr>
          <w:rFonts w:asciiTheme="majorHAnsi" w:hAnsiTheme="majorHAnsi"/>
          <w:sz w:val="20"/>
          <w:szCs w:val="20"/>
        </w:rPr>
      </w:pPr>
      <w:r w:rsidRPr="005029DB">
        <w:rPr>
          <w:rFonts w:asciiTheme="majorHAnsi" w:hAnsiTheme="majorHAnsi"/>
          <w:sz w:val="20"/>
          <w:szCs w:val="20"/>
        </w:rPr>
        <w:t xml:space="preserve">Warwick Little League, wishing to subscribe to </w:t>
      </w:r>
      <w:r w:rsidR="004B2C58" w:rsidRPr="005029DB">
        <w:rPr>
          <w:rFonts w:asciiTheme="majorHAnsi" w:hAnsiTheme="majorHAnsi"/>
          <w:sz w:val="20"/>
          <w:szCs w:val="20"/>
        </w:rPr>
        <w:t xml:space="preserve">the </w:t>
      </w:r>
      <w:r w:rsidRPr="005029DB">
        <w:rPr>
          <w:rFonts w:asciiTheme="majorHAnsi" w:hAnsiTheme="majorHAnsi"/>
          <w:sz w:val="20"/>
          <w:szCs w:val="20"/>
        </w:rPr>
        <w:t>best practice encouraged by Little League</w:t>
      </w:r>
      <w:r w:rsidR="004B2C58" w:rsidRPr="005029DB">
        <w:rPr>
          <w:rFonts w:asciiTheme="majorHAnsi" w:hAnsiTheme="majorHAnsi"/>
          <w:sz w:val="20"/>
          <w:szCs w:val="20"/>
        </w:rPr>
        <w:t>®</w:t>
      </w:r>
      <w:r w:rsidRPr="005029DB">
        <w:rPr>
          <w:rFonts w:asciiTheme="majorHAnsi" w:hAnsiTheme="majorHAnsi"/>
          <w:sz w:val="20"/>
          <w:szCs w:val="20"/>
        </w:rPr>
        <w:t xml:space="preserve">, shall conduct </w:t>
      </w:r>
      <w:r w:rsidR="004B2C58" w:rsidRPr="005029DB">
        <w:rPr>
          <w:rFonts w:asciiTheme="majorHAnsi" w:hAnsiTheme="majorHAnsi"/>
          <w:sz w:val="20"/>
          <w:szCs w:val="20"/>
        </w:rPr>
        <w:t>for</w:t>
      </w:r>
      <w:r w:rsidRPr="005029DB">
        <w:rPr>
          <w:rFonts w:asciiTheme="majorHAnsi" w:hAnsiTheme="majorHAnsi"/>
          <w:sz w:val="20"/>
          <w:szCs w:val="20"/>
        </w:rPr>
        <w:t xml:space="preserve"> all individuals described in LLB Regulation I(c)8, as listed above, a </w:t>
      </w:r>
      <w:r w:rsidRPr="00645C72">
        <w:rPr>
          <w:rFonts w:asciiTheme="majorHAnsi" w:hAnsiTheme="majorHAnsi"/>
          <w:sz w:val="20"/>
          <w:szCs w:val="20"/>
        </w:rPr>
        <w:t xml:space="preserve">nationwide </w:t>
      </w:r>
      <w:r w:rsidR="004B2C58" w:rsidRPr="00645C72">
        <w:rPr>
          <w:rFonts w:asciiTheme="majorHAnsi" w:hAnsiTheme="majorHAnsi"/>
          <w:sz w:val="20"/>
          <w:szCs w:val="20"/>
        </w:rPr>
        <w:t>criminal history background check and nationwide sex offender registry check</w:t>
      </w:r>
      <w:r w:rsidR="004B2C58" w:rsidRPr="005029DB">
        <w:rPr>
          <w:rFonts w:asciiTheme="majorHAnsi" w:hAnsiTheme="majorHAnsi"/>
          <w:sz w:val="20"/>
          <w:szCs w:val="20"/>
        </w:rPr>
        <w:t xml:space="preserve"> using First Advantage Screening Solutions</w:t>
      </w:r>
      <w:r w:rsidR="00AF3172">
        <w:rPr>
          <w:rFonts w:asciiTheme="majorHAnsi" w:hAnsiTheme="majorHAnsi"/>
          <w:sz w:val="20"/>
          <w:szCs w:val="20"/>
        </w:rPr>
        <w:t xml:space="preserve"> (hereafter First Advantage®)</w:t>
      </w:r>
      <w:r w:rsidR="005029DB">
        <w:rPr>
          <w:rFonts w:asciiTheme="majorHAnsi" w:hAnsiTheme="majorHAnsi"/>
          <w:sz w:val="20"/>
          <w:szCs w:val="20"/>
        </w:rPr>
        <w:t>, an official partner with Little League®,</w:t>
      </w:r>
      <w:r w:rsidR="004B2C58" w:rsidRPr="005029DB">
        <w:rPr>
          <w:rFonts w:asciiTheme="majorHAnsi" w:hAnsiTheme="majorHAnsi"/>
          <w:sz w:val="20"/>
          <w:szCs w:val="20"/>
        </w:rPr>
        <w:t xml:space="preserve"> available at </w:t>
      </w:r>
      <w:hyperlink r:id="rId10" w:history="1">
        <w:r w:rsidR="005029DB" w:rsidRPr="00FF48B1">
          <w:rPr>
            <w:rStyle w:val="Hyperlink"/>
            <w:rFonts w:asciiTheme="majorHAnsi" w:hAnsiTheme="majorHAnsi"/>
            <w:sz w:val="20"/>
            <w:szCs w:val="20"/>
          </w:rPr>
          <w:t>https://ca.fadv.com/CA/welcome.do?LLinternational</w:t>
        </w:r>
      </w:hyperlink>
      <w:r w:rsidR="005029DB">
        <w:rPr>
          <w:rFonts w:asciiTheme="majorHAnsi" w:hAnsiTheme="majorHAnsi"/>
          <w:sz w:val="20"/>
          <w:szCs w:val="20"/>
        </w:rPr>
        <w:t xml:space="preserve">, or </w:t>
      </w:r>
      <w:r w:rsidR="00AF3172">
        <w:rPr>
          <w:rFonts w:asciiTheme="majorHAnsi" w:hAnsiTheme="majorHAnsi"/>
          <w:sz w:val="20"/>
          <w:szCs w:val="20"/>
        </w:rPr>
        <w:t>an equivalent agency, service or database.</w:t>
      </w:r>
    </w:p>
    <w:p w14:paraId="78CD3305" w14:textId="38A37194" w:rsidR="005029DB" w:rsidRPr="001E0CA0" w:rsidRDefault="005029DB" w:rsidP="005A3CCA">
      <w:pPr>
        <w:pStyle w:val="ListParagraph"/>
        <w:numPr>
          <w:ilvl w:val="0"/>
          <w:numId w:val="1"/>
        </w:numPr>
        <w:spacing w:before="240" w:after="120"/>
        <w:ind w:left="1800"/>
        <w:contextualSpacing w:val="0"/>
        <w:rPr>
          <w:rFonts w:asciiTheme="majorHAnsi" w:hAnsiTheme="majorHAnsi"/>
          <w:strike/>
          <w:sz w:val="20"/>
          <w:szCs w:val="20"/>
        </w:rPr>
      </w:pPr>
      <w:r>
        <w:rPr>
          <w:rFonts w:asciiTheme="majorHAnsi" w:hAnsiTheme="majorHAnsi"/>
          <w:sz w:val="20"/>
          <w:szCs w:val="20"/>
        </w:rPr>
        <w:lastRenderedPageBreak/>
        <w:t>The League President</w:t>
      </w:r>
      <w:r w:rsidR="00DA1231">
        <w:rPr>
          <w:rFonts w:asciiTheme="majorHAnsi" w:hAnsiTheme="majorHAnsi"/>
          <w:sz w:val="20"/>
          <w:szCs w:val="20"/>
        </w:rPr>
        <w:t>, or his designee,</w:t>
      </w:r>
      <w:r>
        <w:rPr>
          <w:rFonts w:asciiTheme="majorHAnsi" w:hAnsiTheme="majorHAnsi"/>
          <w:sz w:val="20"/>
          <w:szCs w:val="20"/>
        </w:rPr>
        <w:t xml:space="preserve"> shall retain on file the Little League Official Volunteer Applications, photo IDs and background check results of each screened individual for at least the duration of the </w:t>
      </w:r>
      <w:r w:rsidR="001E0CA0" w:rsidRPr="001E0CA0">
        <w:rPr>
          <w:rFonts w:asciiTheme="majorHAnsi" w:hAnsiTheme="majorHAnsi"/>
          <w:sz w:val="20"/>
          <w:szCs w:val="20"/>
        </w:rPr>
        <w:t>current calendar year, plus the following calendar year</w:t>
      </w:r>
      <w:r>
        <w:rPr>
          <w:rFonts w:asciiTheme="majorHAnsi" w:hAnsiTheme="majorHAnsi"/>
          <w:sz w:val="20"/>
          <w:szCs w:val="20"/>
        </w:rPr>
        <w:t>.</w:t>
      </w:r>
    </w:p>
    <w:p w14:paraId="732B522E" w14:textId="77777777" w:rsidR="00C655DE" w:rsidRDefault="00C655DE" w:rsidP="00C655DE">
      <w:pPr>
        <w:spacing w:before="80" w:after="80"/>
        <w:rPr>
          <w:rFonts w:asciiTheme="majorHAnsi" w:hAnsiTheme="majorHAnsi"/>
          <w:sz w:val="20"/>
          <w:szCs w:val="20"/>
        </w:rPr>
      </w:pPr>
    </w:p>
    <w:p w14:paraId="5FFCA938" w14:textId="77777777" w:rsidR="00C655DE" w:rsidRDefault="00C655DE" w:rsidP="00C655DE">
      <w:pPr>
        <w:spacing w:before="80" w:after="80"/>
        <w:rPr>
          <w:rFonts w:asciiTheme="majorHAnsi" w:hAnsiTheme="majorHAnsi"/>
          <w:sz w:val="20"/>
          <w:szCs w:val="20"/>
        </w:rPr>
      </w:pPr>
      <w:r w:rsidRPr="008F2519">
        <w:rPr>
          <w:rFonts w:asciiTheme="majorHAnsi" w:hAnsiTheme="majorHAnsi"/>
          <w:b/>
          <w:sz w:val="20"/>
          <w:szCs w:val="20"/>
        </w:rPr>
        <w:t>PROCEDURE</w:t>
      </w:r>
      <w:r>
        <w:rPr>
          <w:rFonts w:asciiTheme="majorHAnsi" w:hAnsiTheme="majorHAnsi"/>
          <w:sz w:val="20"/>
          <w:szCs w:val="20"/>
        </w:rPr>
        <w:t>:</w:t>
      </w:r>
    </w:p>
    <w:p w14:paraId="7AF4A294" w14:textId="02A98028" w:rsidR="00C655DE" w:rsidRDefault="00086679"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Annually, individuals meeting the requirements of LLB Regulation I(c)8, as listed above, shall fully complete, sign and submit a Little League Official Volunteer Application form</w:t>
      </w:r>
      <w:r w:rsidR="002D1F4A">
        <w:rPr>
          <w:rFonts w:asciiTheme="majorHAnsi" w:hAnsiTheme="majorHAnsi"/>
          <w:sz w:val="20"/>
          <w:szCs w:val="20"/>
        </w:rPr>
        <w:t xml:space="preserve"> (hereafter volunteer application)</w:t>
      </w:r>
      <w:r>
        <w:rPr>
          <w:rFonts w:asciiTheme="majorHAnsi" w:hAnsiTheme="majorHAnsi"/>
          <w:sz w:val="20"/>
          <w:szCs w:val="20"/>
        </w:rPr>
        <w:t>, together with a clear copy of</w:t>
      </w:r>
      <w:r w:rsidR="001E0CA0">
        <w:rPr>
          <w:rFonts w:asciiTheme="majorHAnsi" w:hAnsiTheme="majorHAnsi"/>
          <w:sz w:val="20"/>
          <w:szCs w:val="20"/>
        </w:rPr>
        <w:t xml:space="preserve"> a</w:t>
      </w:r>
      <w:r>
        <w:rPr>
          <w:rFonts w:asciiTheme="majorHAnsi" w:hAnsiTheme="majorHAnsi"/>
          <w:sz w:val="20"/>
          <w:szCs w:val="20"/>
        </w:rPr>
        <w:t xml:space="preserve"> government-issued photo ID, typically a driver’s license, to the </w:t>
      </w:r>
      <w:r w:rsidR="00152965">
        <w:rPr>
          <w:rFonts w:asciiTheme="majorHAnsi" w:hAnsiTheme="majorHAnsi"/>
          <w:sz w:val="20"/>
          <w:szCs w:val="20"/>
        </w:rPr>
        <w:t xml:space="preserve">Warwick Little </w:t>
      </w:r>
      <w:r>
        <w:rPr>
          <w:rFonts w:asciiTheme="majorHAnsi" w:hAnsiTheme="majorHAnsi"/>
          <w:sz w:val="20"/>
          <w:szCs w:val="20"/>
        </w:rPr>
        <w:t xml:space="preserve">League’s Board of Directors.  These individuals shall not be allowed to assume their duties until this step is completed </w:t>
      </w:r>
      <w:r w:rsidRPr="00645C72">
        <w:rPr>
          <w:rFonts w:asciiTheme="majorHAnsi" w:hAnsiTheme="majorHAnsi"/>
          <w:sz w:val="20"/>
          <w:szCs w:val="20"/>
        </w:rPr>
        <w:t>and</w:t>
      </w:r>
      <w:r>
        <w:rPr>
          <w:rFonts w:asciiTheme="majorHAnsi" w:hAnsiTheme="majorHAnsi"/>
          <w:sz w:val="20"/>
          <w:szCs w:val="20"/>
        </w:rPr>
        <w:t xml:space="preserve"> until the results of the background check have been obtained and accepted by the League.  This must be done annually for all individuals covered by LLB Regulation I(c</w:t>
      </w:r>
      <w:proofErr w:type="gramStart"/>
      <w:r>
        <w:rPr>
          <w:rFonts w:asciiTheme="majorHAnsi" w:hAnsiTheme="majorHAnsi"/>
          <w:sz w:val="20"/>
          <w:szCs w:val="20"/>
        </w:rPr>
        <w:t>)8</w:t>
      </w:r>
      <w:proofErr w:type="gramEnd"/>
      <w:r>
        <w:rPr>
          <w:rFonts w:asciiTheme="majorHAnsi" w:hAnsiTheme="majorHAnsi"/>
          <w:sz w:val="20"/>
          <w:szCs w:val="20"/>
        </w:rPr>
        <w:t>.</w:t>
      </w:r>
    </w:p>
    <w:p w14:paraId="4390B34A" w14:textId="7026EFE4" w:rsidR="00AF3172" w:rsidRDefault="002D1F4A" w:rsidP="005A3CCA">
      <w:pPr>
        <w:pStyle w:val="ListParagraph"/>
        <w:numPr>
          <w:ilvl w:val="0"/>
          <w:numId w:val="3"/>
        </w:numPr>
        <w:spacing w:before="240" w:after="120"/>
        <w:ind w:left="1800"/>
        <w:contextualSpacing w:val="0"/>
        <w:rPr>
          <w:rFonts w:asciiTheme="majorHAnsi" w:hAnsiTheme="majorHAnsi"/>
          <w:sz w:val="20"/>
          <w:szCs w:val="20"/>
        </w:rPr>
      </w:pPr>
      <w:r w:rsidRPr="00AF3172">
        <w:rPr>
          <w:rFonts w:asciiTheme="majorHAnsi" w:hAnsiTheme="majorHAnsi"/>
          <w:sz w:val="20"/>
          <w:szCs w:val="20"/>
        </w:rPr>
        <w:t xml:space="preserve">In the case of newly elected members of the </w:t>
      </w:r>
      <w:r w:rsidR="00152965" w:rsidRPr="00AF3172">
        <w:rPr>
          <w:rFonts w:asciiTheme="majorHAnsi" w:hAnsiTheme="majorHAnsi"/>
          <w:sz w:val="20"/>
          <w:szCs w:val="20"/>
        </w:rPr>
        <w:t xml:space="preserve">Warwick Little League </w:t>
      </w:r>
      <w:r w:rsidRPr="00AF3172">
        <w:rPr>
          <w:rFonts w:asciiTheme="majorHAnsi" w:hAnsiTheme="majorHAnsi"/>
          <w:sz w:val="20"/>
          <w:szCs w:val="20"/>
        </w:rPr>
        <w:t>Board of Directors, each must complete, sign and submit the volunteer application form, together with a clear copy of a government-issued photo ID, to the League President upon election, or as soon thereafter as possible.  They may assume their duties provisionally, contingent upon the completion of the required background check by October 1, the start of the Little League fiscal year.</w:t>
      </w:r>
      <w:r w:rsidR="00AF3172" w:rsidRPr="00AF3172">
        <w:rPr>
          <w:rFonts w:asciiTheme="majorHAnsi" w:hAnsiTheme="majorHAnsi"/>
          <w:sz w:val="20"/>
          <w:szCs w:val="20"/>
        </w:rPr>
        <w:t xml:space="preserve">  Regular elections for the Board of Directors are conducted at the League’s annual meeting, which is held on the first Thursday evening following Labor Day each year.</w:t>
      </w:r>
    </w:p>
    <w:p w14:paraId="354010CD" w14:textId="213B0476" w:rsidR="002D1F4A" w:rsidRPr="00AF3172" w:rsidRDefault="002D1F4A" w:rsidP="005A3CCA">
      <w:pPr>
        <w:pStyle w:val="ListParagraph"/>
        <w:numPr>
          <w:ilvl w:val="0"/>
          <w:numId w:val="3"/>
        </w:numPr>
        <w:spacing w:before="240" w:after="120"/>
        <w:ind w:left="1800"/>
        <w:contextualSpacing w:val="0"/>
        <w:rPr>
          <w:rFonts w:asciiTheme="majorHAnsi" w:hAnsiTheme="majorHAnsi"/>
          <w:sz w:val="20"/>
          <w:szCs w:val="20"/>
        </w:rPr>
      </w:pPr>
      <w:r w:rsidRPr="00AF3172">
        <w:rPr>
          <w:rFonts w:asciiTheme="majorHAnsi" w:hAnsiTheme="majorHAnsi"/>
          <w:sz w:val="20"/>
          <w:szCs w:val="20"/>
        </w:rPr>
        <w:t>All volunteer application forms and copies of photo IDs will be forwarded to the League Information Officer (LIO), who is designated to personally conduct the nationwide criminal history background check and nationwide sex offender registry check (hereafter background check) required by the League</w:t>
      </w:r>
      <w:r w:rsidR="00152965" w:rsidRPr="00AF3172">
        <w:rPr>
          <w:rFonts w:asciiTheme="majorHAnsi" w:hAnsiTheme="majorHAnsi"/>
          <w:sz w:val="20"/>
          <w:szCs w:val="20"/>
        </w:rPr>
        <w:t xml:space="preserve"> using First Advantage Screening Solutions and state-specific sex offender registries as described on the Little League® website, or using an equivalent agency, service or database approved by Little League® and the Warwick Little League Board of Directors.</w:t>
      </w:r>
    </w:p>
    <w:p w14:paraId="75D161A2" w14:textId="71490DDC" w:rsidR="00152965" w:rsidRDefault="00152965"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 xml:space="preserve">The LIO </w:t>
      </w:r>
      <w:r w:rsidR="00CD1804">
        <w:rPr>
          <w:rFonts w:asciiTheme="majorHAnsi" w:hAnsiTheme="majorHAnsi"/>
          <w:sz w:val="20"/>
          <w:szCs w:val="20"/>
        </w:rPr>
        <w:t xml:space="preserve">will share all background check results </w:t>
      </w:r>
      <w:r w:rsidR="001E0CA0">
        <w:rPr>
          <w:rFonts w:asciiTheme="majorHAnsi" w:hAnsiTheme="majorHAnsi"/>
          <w:sz w:val="20"/>
          <w:szCs w:val="20"/>
        </w:rPr>
        <w:t xml:space="preserve">directly </w:t>
      </w:r>
      <w:r w:rsidR="00CD1804">
        <w:rPr>
          <w:rFonts w:asciiTheme="majorHAnsi" w:hAnsiTheme="majorHAnsi"/>
          <w:sz w:val="20"/>
          <w:szCs w:val="20"/>
        </w:rPr>
        <w:t xml:space="preserve">with the </w:t>
      </w:r>
      <w:r>
        <w:rPr>
          <w:rFonts w:asciiTheme="majorHAnsi" w:hAnsiTheme="majorHAnsi"/>
          <w:sz w:val="20"/>
          <w:szCs w:val="20"/>
        </w:rPr>
        <w:t>League President.</w:t>
      </w:r>
    </w:p>
    <w:p w14:paraId="7C9B89E5" w14:textId="1AA59B9F" w:rsidR="00152965" w:rsidRDefault="00152965" w:rsidP="005A3CCA">
      <w:pPr>
        <w:pStyle w:val="ListParagraph"/>
        <w:numPr>
          <w:ilvl w:val="1"/>
          <w:numId w:val="3"/>
        </w:numPr>
        <w:spacing w:before="120" w:after="120"/>
        <w:ind w:left="2520"/>
        <w:contextualSpacing w:val="0"/>
        <w:rPr>
          <w:rFonts w:asciiTheme="majorHAnsi" w:hAnsiTheme="majorHAnsi"/>
          <w:sz w:val="20"/>
          <w:szCs w:val="20"/>
        </w:rPr>
      </w:pPr>
      <w:r>
        <w:rPr>
          <w:rFonts w:asciiTheme="majorHAnsi" w:hAnsiTheme="majorHAnsi"/>
          <w:sz w:val="20"/>
          <w:szCs w:val="20"/>
        </w:rPr>
        <w:t xml:space="preserve">An individual </w:t>
      </w:r>
      <w:r w:rsidR="00FB7D08">
        <w:rPr>
          <w:rFonts w:asciiTheme="majorHAnsi" w:hAnsiTheme="majorHAnsi"/>
          <w:sz w:val="20"/>
          <w:szCs w:val="20"/>
        </w:rPr>
        <w:t xml:space="preserve">whose background check produces no record of a criminal conviction or sex offense </w:t>
      </w:r>
      <w:r w:rsidR="001E0CA0">
        <w:rPr>
          <w:rFonts w:asciiTheme="majorHAnsi" w:hAnsiTheme="majorHAnsi"/>
          <w:sz w:val="20"/>
          <w:szCs w:val="20"/>
        </w:rPr>
        <w:t xml:space="preserve">is </w:t>
      </w:r>
      <w:r>
        <w:rPr>
          <w:rFonts w:asciiTheme="majorHAnsi" w:hAnsiTheme="majorHAnsi"/>
          <w:sz w:val="20"/>
          <w:szCs w:val="20"/>
        </w:rPr>
        <w:t>considered to be “clear” and eligible for election or appointment</w:t>
      </w:r>
      <w:r w:rsidR="00FB7D08">
        <w:rPr>
          <w:rFonts w:asciiTheme="majorHAnsi" w:hAnsiTheme="majorHAnsi"/>
          <w:sz w:val="20"/>
          <w:szCs w:val="20"/>
        </w:rPr>
        <w:t xml:space="preserve"> to serve with the League until the conclusion of the </w:t>
      </w:r>
      <w:r w:rsidR="001E0CA0">
        <w:rPr>
          <w:rFonts w:asciiTheme="majorHAnsi" w:hAnsiTheme="majorHAnsi"/>
          <w:sz w:val="20"/>
          <w:szCs w:val="20"/>
        </w:rPr>
        <w:t>calendar year for which the volunteer application was submitted</w:t>
      </w:r>
      <w:r>
        <w:rPr>
          <w:rFonts w:asciiTheme="majorHAnsi" w:hAnsiTheme="majorHAnsi"/>
          <w:sz w:val="20"/>
          <w:szCs w:val="20"/>
        </w:rPr>
        <w:t>.</w:t>
      </w:r>
    </w:p>
    <w:p w14:paraId="760614BE" w14:textId="21DED05F" w:rsidR="00152965" w:rsidRDefault="00152965" w:rsidP="005A3CCA">
      <w:pPr>
        <w:pStyle w:val="ListParagraph"/>
        <w:numPr>
          <w:ilvl w:val="1"/>
          <w:numId w:val="3"/>
        </w:numPr>
        <w:spacing w:before="120" w:after="120"/>
        <w:ind w:left="2520"/>
        <w:contextualSpacing w:val="0"/>
        <w:rPr>
          <w:rFonts w:asciiTheme="majorHAnsi" w:hAnsiTheme="majorHAnsi"/>
          <w:sz w:val="20"/>
          <w:szCs w:val="20"/>
        </w:rPr>
      </w:pPr>
      <w:r>
        <w:rPr>
          <w:rFonts w:asciiTheme="majorHAnsi" w:hAnsiTheme="majorHAnsi"/>
          <w:sz w:val="20"/>
          <w:szCs w:val="20"/>
        </w:rPr>
        <w:t>A background check that returns a conviction</w:t>
      </w:r>
      <w:r w:rsidR="00FB7D08">
        <w:rPr>
          <w:rFonts w:asciiTheme="majorHAnsi" w:hAnsiTheme="majorHAnsi"/>
          <w:sz w:val="20"/>
          <w:szCs w:val="20"/>
        </w:rPr>
        <w:t xml:space="preserve"> or guilty plea</w:t>
      </w:r>
      <w:r>
        <w:rPr>
          <w:rFonts w:asciiTheme="majorHAnsi" w:hAnsiTheme="majorHAnsi"/>
          <w:sz w:val="20"/>
          <w:szCs w:val="20"/>
        </w:rPr>
        <w:t xml:space="preserve"> for a</w:t>
      </w:r>
      <w:r w:rsidR="00FB7D08">
        <w:rPr>
          <w:rFonts w:asciiTheme="majorHAnsi" w:hAnsiTheme="majorHAnsi"/>
          <w:sz w:val="20"/>
          <w:szCs w:val="20"/>
        </w:rPr>
        <w:t>ny</w:t>
      </w:r>
      <w:r>
        <w:rPr>
          <w:rFonts w:asciiTheme="majorHAnsi" w:hAnsiTheme="majorHAnsi"/>
          <w:sz w:val="20"/>
          <w:szCs w:val="20"/>
        </w:rPr>
        <w:t xml:space="preserve"> crime against or involving a minor or minors, or that returns a conviction</w:t>
      </w:r>
      <w:r w:rsidR="00FB7D08">
        <w:rPr>
          <w:rFonts w:asciiTheme="majorHAnsi" w:hAnsiTheme="majorHAnsi"/>
          <w:sz w:val="20"/>
          <w:szCs w:val="20"/>
        </w:rPr>
        <w:t xml:space="preserve"> or guilty plea</w:t>
      </w:r>
      <w:r>
        <w:rPr>
          <w:rFonts w:asciiTheme="majorHAnsi" w:hAnsiTheme="majorHAnsi"/>
          <w:sz w:val="20"/>
          <w:szCs w:val="20"/>
        </w:rPr>
        <w:t xml:space="preserve"> for a </w:t>
      </w:r>
      <w:r w:rsidR="00FC26C7">
        <w:rPr>
          <w:rFonts w:asciiTheme="majorHAnsi" w:hAnsiTheme="majorHAnsi"/>
          <w:sz w:val="20"/>
          <w:szCs w:val="20"/>
        </w:rPr>
        <w:t xml:space="preserve">sex </w:t>
      </w:r>
      <w:r>
        <w:rPr>
          <w:rFonts w:asciiTheme="majorHAnsi" w:hAnsiTheme="majorHAnsi"/>
          <w:sz w:val="20"/>
          <w:szCs w:val="20"/>
        </w:rPr>
        <w:t>crime requiring listing on a sex offen</w:t>
      </w:r>
      <w:r w:rsidR="00FC26C7">
        <w:rPr>
          <w:rFonts w:asciiTheme="majorHAnsi" w:hAnsiTheme="majorHAnsi"/>
          <w:sz w:val="20"/>
          <w:szCs w:val="20"/>
        </w:rPr>
        <w:t>der</w:t>
      </w:r>
      <w:r>
        <w:rPr>
          <w:rFonts w:asciiTheme="majorHAnsi" w:hAnsiTheme="majorHAnsi"/>
          <w:sz w:val="20"/>
          <w:szCs w:val="20"/>
        </w:rPr>
        <w:t xml:space="preserve"> registry, </w:t>
      </w:r>
      <w:r w:rsidR="00FC26C7">
        <w:rPr>
          <w:rFonts w:asciiTheme="majorHAnsi" w:hAnsiTheme="majorHAnsi"/>
          <w:sz w:val="20"/>
          <w:szCs w:val="20"/>
        </w:rPr>
        <w:t xml:space="preserve">shall result in the individual being </w:t>
      </w:r>
      <w:r w:rsidR="00FB7D08">
        <w:rPr>
          <w:rFonts w:asciiTheme="majorHAnsi" w:hAnsiTheme="majorHAnsi"/>
          <w:sz w:val="20"/>
          <w:szCs w:val="20"/>
        </w:rPr>
        <w:t>barred from volunteering or participating with</w:t>
      </w:r>
      <w:r w:rsidR="00FC26C7">
        <w:rPr>
          <w:rFonts w:asciiTheme="majorHAnsi" w:hAnsiTheme="majorHAnsi"/>
          <w:sz w:val="20"/>
          <w:szCs w:val="20"/>
        </w:rPr>
        <w:t xml:space="preserve"> Warwick Little League</w:t>
      </w:r>
      <w:r w:rsidR="00CD1804">
        <w:rPr>
          <w:rFonts w:asciiTheme="majorHAnsi" w:hAnsiTheme="majorHAnsi"/>
          <w:sz w:val="20"/>
          <w:szCs w:val="20"/>
        </w:rPr>
        <w:t>, per LLB Regulation I(c)9</w:t>
      </w:r>
      <w:r w:rsidR="00FC26C7">
        <w:rPr>
          <w:rFonts w:asciiTheme="majorHAnsi" w:hAnsiTheme="majorHAnsi"/>
          <w:sz w:val="20"/>
          <w:szCs w:val="20"/>
        </w:rPr>
        <w:t>.</w:t>
      </w:r>
      <w:r w:rsidR="00FB7D08">
        <w:rPr>
          <w:rFonts w:asciiTheme="majorHAnsi" w:hAnsiTheme="majorHAnsi"/>
          <w:sz w:val="20"/>
          <w:szCs w:val="20"/>
        </w:rPr>
        <w:t xml:space="preserve">  (Nevertheless, that individual’s child may participate with the League.)</w:t>
      </w:r>
    </w:p>
    <w:p w14:paraId="50002258" w14:textId="598FCF4D" w:rsidR="00FB7D08" w:rsidRDefault="00FB7D08" w:rsidP="005A3CCA">
      <w:pPr>
        <w:pStyle w:val="ListParagraph"/>
        <w:numPr>
          <w:ilvl w:val="2"/>
          <w:numId w:val="3"/>
        </w:numPr>
        <w:spacing w:before="80" w:after="80"/>
        <w:ind w:left="3427"/>
        <w:contextualSpacing w:val="0"/>
        <w:rPr>
          <w:rFonts w:asciiTheme="majorHAnsi" w:hAnsiTheme="majorHAnsi"/>
          <w:sz w:val="20"/>
          <w:szCs w:val="20"/>
        </w:rPr>
      </w:pPr>
      <w:r>
        <w:rPr>
          <w:rFonts w:asciiTheme="majorHAnsi" w:hAnsiTheme="majorHAnsi"/>
          <w:sz w:val="20"/>
          <w:szCs w:val="20"/>
        </w:rPr>
        <w:t>The LIO</w:t>
      </w:r>
      <w:r w:rsidR="003C76F9">
        <w:rPr>
          <w:rFonts w:asciiTheme="majorHAnsi" w:hAnsiTheme="majorHAnsi"/>
          <w:sz w:val="20"/>
          <w:szCs w:val="20"/>
        </w:rPr>
        <w:t xml:space="preserve"> shall inform the President of this finding, and the President shall review the results to confirm them.</w:t>
      </w:r>
    </w:p>
    <w:p w14:paraId="06CF4B7E" w14:textId="60D9BF9C" w:rsidR="003C76F9" w:rsidRDefault="003C76F9" w:rsidP="005A3CCA">
      <w:pPr>
        <w:pStyle w:val="ListParagraph"/>
        <w:numPr>
          <w:ilvl w:val="2"/>
          <w:numId w:val="3"/>
        </w:numPr>
        <w:spacing w:before="80" w:after="80"/>
        <w:ind w:left="3427"/>
        <w:contextualSpacing w:val="0"/>
        <w:rPr>
          <w:rFonts w:asciiTheme="majorHAnsi" w:hAnsiTheme="majorHAnsi"/>
          <w:sz w:val="20"/>
          <w:szCs w:val="20"/>
        </w:rPr>
      </w:pPr>
      <w:r>
        <w:rPr>
          <w:rFonts w:asciiTheme="majorHAnsi" w:hAnsiTheme="majorHAnsi"/>
          <w:sz w:val="20"/>
          <w:szCs w:val="20"/>
        </w:rPr>
        <w:t xml:space="preserve">The President shall inform the applicant of the findings and the LLB requirement that </w:t>
      </w:r>
      <w:r w:rsidR="00BD00E5">
        <w:rPr>
          <w:rFonts w:asciiTheme="majorHAnsi" w:hAnsiTheme="majorHAnsi"/>
          <w:sz w:val="20"/>
          <w:szCs w:val="20"/>
        </w:rPr>
        <w:t>he/she</w:t>
      </w:r>
      <w:r>
        <w:rPr>
          <w:rFonts w:asciiTheme="majorHAnsi" w:hAnsiTheme="majorHAnsi"/>
          <w:sz w:val="20"/>
          <w:szCs w:val="20"/>
        </w:rPr>
        <w:t xml:space="preserve"> be barred from participation.</w:t>
      </w:r>
    </w:p>
    <w:p w14:paraId="6256B548" w14:textId="18BE1A35" w:rsidR="00FC26C7" w:rsidRDefault="00FC26C7" w:rsidP="005A3CCA">
      <w:pPr>
        <w:pStyle w:val="ListParagraph"/>
        <w:numPr>
          <w:ilvl w:val="1"/>
          <w:numId w:val="3"/>
        </w:numPr>
        <w:spacing w:before="120" w:after="120"/>
        <w:ind w:left="2520"/>
        <w:contextualSpacing w:val="0"/>
        <w:rPr>
          <w:rFonts w:asciiTheme="majorHAnsi" w:hAnsiTheme="majorHAnsi"/>
          <w:sz w:val="20"/>
          <w:szCs w:val="20"/>
        </w:rPr>
      </w:pPr>
      <w:r>
        <w:rPr>
          <w:rFonts w:asciiTheme="majorHAnsi" w:hAnsiTheme="majorHAnsi"/>
          <w:sz w:val="20"/>
          <w:szCs w:val="20"/>
        </w:rPr>
        <w:t xml:space="preserve">A background check that returns a conviction </w:t>
      </w:r>
      <w:r w:rsidR="00FB7D08">
        <w:rPr>
          <w:rFonts w:asciiTheme="majorHAnsi" w:hAnsiTheme="majorHAnsi"/>
          <w:sz w:val="20"/>
          <w:szCs w:val="20"/>
        </w:rPr>
        <w:t xml:space="preserve">or guilty plea </w:t>
      </w:r>
      <w:r>
        <w:rPr>
          <w:rFonts w:asciiTheme="majorHAnsi" w:hAnsiTheme="majorHAnsi"/>
          <w:sz w:val="20"/>
          <w:szCs w:val="20"/>
        </w:rPr>
        <w:t>for a crime or crimes not involving a minor or minors or not requiring listing on a sex offender registry</w:t>
      </w:r>
      <w:r w:rsidR="00FB7D08">
        <w:rPr>
          <w:rFonts w:asciiTheme="majorHAnsi" w:hAnsiTheme="majorHAnsi"/>
          <w:sz w:val="20"/>
          <w:szCs w:val="20"/>
        </w:rPr>
        <w:t xml:space="preserve"> will require evaluation and ruling by the Board of Directors before that individual is deemed fit to volunteer or participate with the League.</w:t>
      </w:r>
    </w:p>
    <w:p w14:paraId="37C9734F" w14:textId="518C56EC" w:rsidR="003C76F9" w:rsidRDefault="003C76F9" w:rsidP="003C76F9">
      <w:pPr>
        <w:pStyle w:val="ListParagraph"/>
        <w:numPr>
          <w:ilvl w:val="2"/>
          <w:numId w:val="3"/>
        </w:numPr>
        <w:spacing w:before="80" w:after="80"/>
        <w:contextualSpacing w:val="0"/>
        <w:rPr>
          <w:rFonts w:asciiTheme="majorHAnsi" w:hAnsiTheme="majorHAnsi"/>
          <w:sz w:val="20"/>
          <w:szCs w:val="20"/>
        </w:rPr>
      </w:pPr>
      <w:r>
        <w:rPr>
          <w:rFonts w:asciiTheme="majorHAnsi" w:hAnsiTheme="majorHAnsi"/>
          <w:sz w:val="20"/>
          <w:szCs w:val="20"/>
        </w:rPr>
        <w:lastRenderedPageBreak/>
        <w:t xml:space="preserve">In the event of such a finding, the Board of Directors shall vest its decision-making authority in a </w:t>
      </w:r>
      <w:r w:rsidR="0069301D">
        <w:rPr>
          <w:rFonts w:asciiTheme="majorHAnsi" w:hAnsiTheme="majorHAnsi"/>
          <w:sz w:val="20"/>
          <w:szCs w:val="20"/>
        </w:rPr>
        <w:t xml:space="preserve">three-member </w:t>
      </w:r>
      <w:r>
        <w:rPr>
          <w:rFonts w:asciiTheme="majorHAnsi" w:hAnsiTheme="majorHAnsi"/>
          <w:sz w:val="20"/>
          <w:szCs w:val="20"/>
        </w:rPr>
        <w:t xml:space="preserve">review panel comprised of the </w:t>
      </w:r>
      <w:r w:rsidR="0069301D">
        <w:rPr>
          <w:rFonts w:asciiTheme="majorHAnsi" w:hAnsiTheme="majorHAnsi"/>
          <w:sz w:val="20"/>
          <w:szCs w:val="20"/>
        </w:rPr>
        <w:t xml:space="preserve">President and League Information Office (LIO) </w:t>
      </w:r>
      <w:r>
        <w:rPr>
          <w:rFonts w:asciiTheme="majorHAnsi" w:hAnsiTheme="majorHAnsi"/>
          <w:sz w:val="20"/>
          <w:szCs w:val="20"/>
        </w:rPr>
        <w:t>of Warwick Little League</w:t>
      </w:r>
      <w:r w:rsidR="00645C72">
        <w:rPr>
          <w:rFonts w:asciiTheme="majorHAnsi" w:hAnsiTheme="majorHAnsi"/>
          <w:sz w:val="20"/>
          <w:szCs w:val="20"/>
        </w:rPr>
        <w:t>,</w:t>
      </w:r>
      <w:r w:rsidR="0069301D">
        <w:rPr>
          <w:rFonts w:asciiTheme="majorHAnsi" w:hAnsiTheme="majorHAnsi"/>
          <w:sz w:val="20"/>
          <w:szCs w:val="20"/>
        </w:rPr>
        <w:t xml:space="preserve"> as well as the District Administrator for Virginia District 7 Little League </w:t>
      </w:r>
      <w:r>
        <w:rPr>
          <w:rFonts w:asciiTheme="majorHAnsi" w:hAnsiTheme="majorHAnsi"/>
          <w:sz w:val="20"/>
          <w:szCs w:val="20"/>
        </w:rPr>
        <w:t>(</w:t>
      </w:r>
      <w:r w:rsidR="00CD1804">
        <w:rPr>
          <w:rFonts w:asciiTheme="majorHAnsi" w:hAnsiTheme="majorHAnsi"/>
          <w:sz w:val="20"/>
          <w:szCs w:val="20"/>
        </w:rPr>
        <w:t xml:space="preserve">hereafter </w:t>
      </w:r>
      <w:r>
        <w:rPr>
          <w:rFonts w:asciiTheme="majorHAnsi" w:hAnsiTheme="majorHAnsi"/>
          <w:sz w:val="20"/>
          <w:szCs w:val="20"/>
        </w:rPr>
        <w:t>the review panel).</w:t>
      </w:r>
    </w:p>
    <w:p w14:paraId="5E9F50AE" w14:textId="466E4910" w:rsidR="003C76F9" w:rsidRDefault="003C76F9" w:rsidP="003C76F9">
      <w:pPr>
        <w:pStyle w:val="ListParagraph"/>
        <w:numPr>
          <w:ilvl w:val="2"/>
          <w:numId w:val="3"/>
        </w:numPr>
        <w:spacing w:before="80" w:after="80"/>
        <w:contextualSpacing w:val="0"/>
        <w:rPr>
          <w:rFonts w:asciiTheme="majorHAnsi" w:hAnsiTheme="majorHAnsi"/>
          <w:sz w:val="20"/>
          <w:szCs w:val="20"/>
        </w:rPr>
      </w:pPr>
      <w:r>
        <w:rPr>
          <w:rFonts w:asciiTheme="majorHAnsi" w:hAnsiTheme="majorHAnsi"/>
          <w:sz w:val="20"/>
          <w:szCs w:val="20"/>
        </w:rPr>
        <w:t>The review panel shall be assembled and shall review the background check results in question</w:t>
      </w:r>
      <w:r w:rsidR="00BD00E5">
        <w:rPr>
          <w:rFonts w:asciiTheme="majorHAnsi" w:hAnsiTheme="majorHAnsi"/>
          <w:sz w:val="20"/>
          <w:szCs w:val="20"/>
        </w:rPr>
        <w:t xml:space="preserve"> and shall determine if the individual is fit to volunteer and/or participate with the League and in what capacity.  To make its decision, the review panel must reach a consensus.</w:t>
      </w:r>
    </w:p>
    <w:p w14:paraId="7D580BCA" w14:textId="3E859993" w:rsidR="00BD00E5" w:rsidRDefault="00BD00E5" w:rsidP="003C76F9">
      <w:pPr>
        <w:pStyle w:val="ListParagraph"/>
        <w:numPr>
          <w:ilvl w:val="2"/>
          <w:numId w:val="3"/>
        </w:numPr>
        <w:spacing w:before="80" w:after="80"/>
        <w:contextualSpacing w:val="0"/>
        <w:rPr>
          <w:rFonts w:asciiTheme="majorHAnsi" w:hAnsiTheme="majorHAnsi"/>
          <w:sz w:val="20"/>
          <w:szCs w:val="20"/>
        </w:rPr>
      </w:pPr>
      <w:r>
        <w:rPr>
          <w:rFonts w:asciiTheme="majorHAnsi" w:hAnsiTheme="majorHAnsi"/>
          <w:sz w:val="20"/>
          <w:szCs w:val="20"/>
        </w:rPr>
        <w:t>The President shall inform the individual of the findings of the background check and of the decision of the Board, as vested in the review panel.</w:t>
      </w:r>
    </w:p>
    <w:p w14:paraId="19838726" w14:textId="6C3D2787" w:rsidR="00BD00E5" w:rsidRDefault="00BD00E5" w:rsidP="005A3CCA">
      <w:pPr>
        <w:pStyle w:val="ListParagraph"/>
        <w:numPr>
          <w:ilvl w:val="1"/>
          <w:numId w:val="3"/>
        </w:numPr>
        <w:spacing w:before="120" w:after="120"/>
        <w:ind w:left="2520"/>
        <w:contextualSpacing w:val="0"/>
        <w:rPr>
          <w:rFonts w:asciiTheme="majorHAnsi" w:hAnsiTheme="majorHAnsi"/>
          <w:sz w:val="20"/>
          <w:szCs w:val="20"/>
        </w:rPr>
      </w:pPr>
      <w:r>
        <w:rPr>
          <w:rFonts w:asciiTheme="majorHAnsi" w:hAnsiTheme="majorHAnsi"/>
          <w:sz w:val="20"/>
          <w:szCs w:val="20"/>
        </w:rPr>
        <w:t xml:space="preserve">If requested by the applicant whose background check returned proof of a conviction </w:t>
      </w:r>
      <w:r w:rsidR="00AF3172">
        <w:rPr>
          <w:rFonts w:asciiTheme="majorHAnsi" w:hAnsiTheme="majorHAnsi"/>
          <w:sz w:val="20"/>
          <w:szCs w:val="20"/>
        </w:rPr>
        <w:t>or</w:t>
      </w:r>
      <w:r>
        <w:rPr>
          <w:rFonts w:asciiTheme="majorHAnsi" w:hAnsiTheme="majorHAnsi"/>
          <w:sz w:val="20"/>
          <w:szCs w:val="20"/>
        </w:rPr>
        <w:t xml:space="preserve"> guilty plea, the President shall direct the </w:t>
      </w:r>
      <w:r w:rsidR="00AF3172">
        <w:rPr>
          <w:rFonts w:asciiTheme="majorHAnsi" w:hAnsiTheme="majorHAnsi"/>
          <w:sz w:val="20"/>
          <w:szCs w:val="20"/>
        </w:rPr>
        <w:t xml:space="preserve">LIO </w:t>
      </w:r>
      <w:r>
        <w:rPr>
          <w:rFonts w:asciiTheme="majorHAnsi" w:hAnsiTheme="majorHAnsi"/>
          <w:sz w:val="20"/>
          <w:szCs w:val="20"/>
        </w:rPr>
        <w:t>to give the applicant a copy of the background check results.</w:t>
      </w:r>
    </w:p>
    <w:p w14:paraId="63293290" w14:textId="364E2674" w:rsidR="00BD00E5" w:rsidRDefault="00AF3172"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 xml:space="preserve">After </w:t>
      </w:r>
      <w:r w:rsidR="00CD1804">
        <w:rPr>
          <w:rFonts w:asciiTheme="majorHAnsi" w:hAnsiTheme="majorHAnsi"/>
          <w:sz w:val="20"/>
          <w:szCs w:val="20"/>
        </w:rPr>
        <w:t xml:space="preserve">receiving </w:t>
      </w:r>
      <w:r>
        <w:rPr>
          <w:rFonts w:asciiTheme="majorHAnsi" w:hAnsiTheme="majorHAnsi"/>
          <w:sz w:val="20"/>
          <w:szCs w:val="20"/>
        </w:rPr>
        <w:t>confirm</w:t>
      </w:r>
      <w:r w:rsidR="00CD1804">
        <w:rPr>
          <w:rFonts w:asciiTheme="majorHAnsi" w:hAnsiTheme="majorHAnsi"/>
          <w:sz w:val="20"/>
          <w:szCs w:val="20"/>
        </w:rPr>
        <w:t xml:space="preserve">ed </w:t>
      </w:r>
      <w:r>
        <w:rPr>
          <w:rFonts w:asciiTheme="majorHAnsi" w:hAnsiTheme="majorHAnsi"/>
          <w:sz w:val="20"/>
          <w:szCs w:val="20"/>
        </w:rPr>
        <w:t>background check</w:t>
      </w:r>
      <w:r w:rsidR="00CD1804">
        <w:rPr>
          <w:rFonts w:asciiTheme="majorHAnsi" w:hAnsiTheme="majorHAnsi"/>
          <w:sz w:val="20"/>
          <w:szCs w:val="20"/>
        </w:rPr>
        <w:t xml:space="preserve"> results</w:t>
      </w:r>
      <w:r>
        <w:rPr>
          <w:rFonts w:asciiTheme="majorHAnsi" w:hAnsiTheme="majorHAnsi"/>
          <w:sz w:val="20"/>
          <w:szCs w:val="20"/>
        </w:rPr>
        <w:t>, t</w:t>
      </w:r>
      <w:r w:rsidR="00BD00E5">
        <w:rPr>
          <w:rFonts w:asciiTheme="majorHAnsi" w:hAnsiTheme="majorHAnsi"/>
          <w:sz w:val="20"/>
          <w:szCs w:val="20"/>
        </w:rPr>
        <w:t>he League Presi</w:t>
      </w:r>
      <w:r>
        <w:rPr>
          <w:rFonts w:asciiTheme="majorHAnsi" w:hAnsiTheme="majorHAnsi"/>
          <w:sz w:val="20"/>
          <w:szCs w:val="20"/>
        </w:rPr>
        <w:t xml:space="preserve">dent shall present to the Board the list of individuals he/she recommends for appointment as team managers </w:t>
      </w:r>
      <w:r w:rsidR="00CD1804">
        <w:rPr>
          <w:rFonts w:asciiTheme="majorHAnsi" w:hAnsiTheme="majorHAnsi"/>
          <w:sz w:val="20"/>
          <w:szCs w:val="20"/>
        </w:rPr>
        <w:t>(head coaches)</w:t>
      </w:r>
      <w:r w:rsidR="00403A45">
        <w:rPr>
          <w:rFonts w:asciiTheme="majorHAnsi" w:hAnsiTheme="majorHAnsi"/>
          <w:sz w:val="20"/>
          <w:szCs w:val="20"/>
        </w:rPr>
        <w:t xml:space="preserve">, </w:t>
      </w:r>
      <w:r>
        <w:rPr>
          <w:rFonts w:asciiTheme="majorHAnsi" w:hAnsiTheme="majorHAnsi"/>
          <w:sz w:val="20"/>
          <w:szCs w:val="20"/>
        </w:rPr>
        <w:t>coaches</w:t>
      </w:r>
      <w:r w:rsidR="00FA5199">
        <w:rPr>
          <w:rFonts w:asciiTheme="majorHAnsi" w:hAnsiTheme="majorHAnsi"/>
          <w:sz w:val="20"/>
          <w:szCs w:val="20"/>
        </w:rPr>
        <w:t xml:space="preserve"> (assistant coaches)</w:t>
      </w:r>
      <w:r w:rsidR="00403A45">
        <w:rPr>
          <w:rFonts w:asciiTheme="majorHAnsi" w:hAnsiTheme="majorHAnsi"/>
          <w:sz w:val="20"/>
          <w:szCs w:val="20"/>
        </w:rPr>
        <w:t xml:space="preserve"> and umpires</w:t>
      </w:r>
      <w:r w:rsidR="00CD1804">
        <w:rPr>
          <w:rFonts w:asciiTheme="majorHAnsi" w:hAnsiTheme="majorHAnsi"/>
          <w:sz w:val="20"/>
          <w:szCs w:val="20"/>
        </w:rPr>
        <w:t>.</w:t>
      </w:r>
      <w:r w:rsidR="00403A45">
        <w:rPr>
          <w:rFonts w:asciiTheme="majorHAnsi" w:hAnsiTheme="majorHAnsi"/>
          <w:sz w:val="20"/>
          <w:szCs w:val="20"/>
        </w:rPr>
        <w:t xml:space="preserve">  (LLB Regulation I(b))</w:t>
      </w:r>
      <w:r w:rsidR="00FA5199">
        <w:rPr>
          <w:rFonts w:asciiTheme="majorHAnsi" w:hAnsiTheme="majorHAnsi"/>
          <w:sz w:val="20"/>
          <w:szCs w:val="20"/>
        </w:rPr>
        <w:t xml:space="preserve">  Individuals must receive a majority of the votes cast by the Board in order to be approved as a team manager</w:t>
      </w:r>
      <w:r w:rsidR="00403A45">
        <w:rPr>
          <w:rFonts w:asciiTheme="majorHAnsi" w:hAnsiTheme="majorHAnsi"/>
          <w:sz w:val="20"/>
          <w:szCs w:val="20"/>
        </w:rPr>
        <w:t>,</w:t>
      </w:r>
      <w:r w:rsidR="00FA5199">
        <w:rPr>
          <w:rFonts w:asciiTheme="majorHAnsi" w:hAnsiTheme="majorHAnsi"/>
          <w:sz w:val="20"/>
          <w:szCs w:val="20"/>
        </w:rPr>
        <w:t xml:space="preserve"> coach</w:t>
      </w:r>
      <w:r w:rsidR="00403A45">
        <w:rPr>
          <w:rFonts w:asciiTheme="majorHAnsi" w:hAnsiTheme="majorHAnsi"/>
          <w:sz w:val="20"/>
          <w:szCs w:val="20"/>
        </w:rPr>
        <w:t xml:space="preserve"> or umpire</w:t>
      </w:r>
      <w:r w:rsidR="00FA5199">
        <w:rPr>
          <w:rFonts w:asciiTheme="majorHAnsi" w:hAnsiTheme="majorHAnsi"/>
          <w:sz w:val="20"/>
          <w:szCs w:val="20"/>
        </w:rPr>
        <w:t>.</w:t>
      </w:r>
    </w:p>
    <w:p w14:paraId="08A641EC" w14:textId="256D3ABE" w:rsidR="00FA5199" w:rsidRDefault="00FA5199" w:rsidP="005A3CCA">
      <w:pPr>
        <w:pStyle w:val="ListParagraph"/>
        <w:numPr>
          <w:ilvl w:val="1"/>
          <w:numId w:val="3"/>
        </w:numPr>
        <w:spacing w:before="120" w:after="120"/>
        <w:ind w:left="2520"/>
        <w:contextualSpacing w:val="0"/>
        <w:rPr>
          <w:rFonts w:asciiTheme="majorHAnsi" w:hAnsiTheme="majorHAnsi"/>
          <w:sz w:val="20"/>
          <w:szCs w:val="20"/>
        </w:rPr>
      </w:pPr>
      <w:r>
        <w:rPr>
          <w:rFonts w:asciiTheme="majorHAnsi" w:hAnsiTheme="majorHAnsi"/>
          <w:sz w:val="20"/>
          <w:szCs w:val="20"/>
        </w:rPr>
        <w:t>Individuals receiving Board approval to serve as a manager</w:t>
      </w:r>
      <w:r w:rsidR="00403A45">
        <w:rPr>
          <w:rFonts w:asciiTheme="majorHAnsi" w:hAnsiTheme="majorHAnsi"/>
          <w:sz w:val="20"/>
          <w:szCs w:val="20"/>
        </w:rPr>
        <w:t xml:space="preserve">, </w:t>
      </w:r>
      <w:r>
        <w:rPr>
          <w:rFonts w:asciiTheme="majorHAnsi" w:hAnsiTheme="majorHAnsi"/>
          <w:sz w:val="20"/>
          <w:szCs w:val="20"/>
        </w:rPr>
        <w:t>coach</w:t>
      </w:r>
      <w:r w:rsidR="00403A45">
        <w:rPr>
          <w:rFonts w:asciiTheme="majorHAnsi" w:hAnsiTheme="majorHAnsi"/>
          <w:sz w:val="20"/>
          <w:szCs w:val="20"/>
        </w:rPr>
        <w:t xml:space="preserve"> or umpire</w:t>
      </w:r>
      <w:r>
        <w:rPr>
          <w:rFonts w:asciiTheme="majorHAnsi" w:hAnsiTheme="majorHAnsi"/>
          <w:sz w:val="20"/>
          <w:szCs w:val="20"/>
        </w:rPr>
        <w:t xml:space="preserve"> will be informed of such by the LIO or the appropriate vice president of baseball, vice president of softball, divisional commissioner</w:t>
      </w:r>
      <w:r w:rsidR="00403A45">
        <w:rPr>
          <w:rFonts w:asciiTheme="majorHAnsi" w:hAnsiTheme="majorHAnsi"/>
          <w:sz w:val="20"/>
          <w:szCs w:val="20"/>
        </w:rPr>
        <w:t xml:space="preserve"> or umpire-in-chief</w:t>
      </w:r>
      <w:r>
        <w:rPr>
          <w:rFonts w:asciiTheme="majorHAnsi" w:hAnsiTheme="majorHAnsi"/>
          <w:sz w:val="20"/>
          <w:szCs w:val="20"/>
        </w:rPr>
        <w:t>.</w:t>
      </w:r>
    </w:p>
    <w:p w14:paraId="321BBC16" w14:textId="6AEC8421" w:rsidR="00FA5199" w:rsidRDefault="00FA5199" w:rsidP="005A3CCA">
      <w:pPr>
        <w:pStyle w:val="ListParagraph"/>
        <w:numPr>
          <w:ilvl w:val="1"/>
          <w:numId w:val="3"/>
        </w:numPr>
        <w:spacing w:before="120" w:after="120"/>
        <w:ind w:left="2520"/>
        <w:contextualSpacing w:val="0"/>
        <w:rPr>
          <w:rFonts w:asciiTheme="majorHAnsi" w:hAnsiTheme="majorHAnsi"/>
          <w:sz w:val="20"/>
          <w:szCs w:val="20"/>
        </w:rPr>
      </w:pPr>
      <w:r>
        <w:rPr>
          <w:rFonts w:asciiTheme="majorHAnsi" w:hAnsiTheme="majorHAnsi"/>
          <w:sz w:val="20"/>
          <w:szCs w:val="20"/>
        </w:rPr>
        <w:t>An individual denied appointment as a manager or as a coach</w:t>
      </w:r>
      <w:r w:rsidR="0069301D">
        <w:rPr>
          <w:rFonts w:asciiTheme="majorHAnsi" w:hAnsiTheme="majorHAnsi"/>
          <w:sz w:val="20"/>
          <w:szCs w:val="20"/>
        </w:rPr>
        <w:t xml:space="preserve"> for reasons other than criminal history or sex offender registry search results</w:t>
      </w:r>
      <w:r>
        <w:rPr>
          <w:rFonts w:asciiTheme="majorHAnsi" w:hAnsiTheme="majorHAnsi"/>
          <w:sz w:val="20"/>
          <w:szCs w:val="20"/>
        </w:rPr>
        <w:t xml:space="preserve"> will be informed of this decision by the </w:t>
      </w:r>
      <w:r w:rsidR="006F6162">
        <w:rPr>
          <w:rFonts w:asciiTheme="majorHAnsi" w:hAnsiTheme="majorHAnsi"/>
          <w:sz w:val="20"/>
          <w:szCs w:val="20"/>
        </w:rPr>
        <w:t>appropriate vice president of baseball, vice president of softball, divisional commissioner</w:t>
      </w:r>
      <w:r w:rsidR="00403A45">
        <w:rPr>
          <w:rFonts w:asciiTheme="majorHAnsi" w:hAnsiTheme="majorHAnsi"/>
          <w:sz w:val="20"/>
          <w:szCs w:val="20"/>
        </w:rPr>
        <w:t xml:space="preserve"> or umpire-in-chief</w:t>
      </w:r>
      <w:r w:rsidR="006F6162">
        <w:rPr>
          <w:rFonts w:asciiTheme="majorHAnsi" w:hAnsiTheme="majorHAnsi"/>
          <w:sz w:val="20"/>
          <w:szCs w:val="20"/>
        </w:rPr>
        <w:t>.</w:t>
      </w:r>
    </w:p>
    <w:p w14:paraId="63AE181D" w14:textId="77777777" w:rsidR="00E9623E" w:rsidRDefault="00E9623E"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Individuals seeking to volunteer or participate with the League in capacities other than team manager, coach or umpire, and who are subject to the background check requirements, do not require full Board approval or appointment.  If they are cleared or deemed fit through the process outlined above in Step 4, a – d, they can be informed of such and proceed to begin to participate with the League.  For example, when a team manager identifies a volunteer to serve as his Team Mom, her volunteer application may be processed as described herein.   Assuming she is cleared or approved to volunteer, the team manager and/or applicant for Team Mom will be informed of such, and she can assume the duties of Team Mom.</w:t>
      </w:r>
    </w:p>
    <w:p w14:paraId="312BC22B" w14:textId="27E1C475" w:rsidR="0055440B" w:rsidRDefault="0055440B"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If the League’s Board of Directors suspects that an individual’s background check results may have changed since the background check wa</w:t>
      </w:r>
      <w:r w:rsidR="00A83153">
        <w:rPr>
          <w:rFonts w:asciiTheme="majorHAnsi" w:hAnsiTheme="majorHAnsi"/>
          <w:sz w:val="20"/>
          <w:szCs w:val="20"/>
        </w:rPr>
        <w:t xml:space="preserve">s previously conducted, the League President may request their written permission to perform another background check.  Refusal to submit to a background check when requested by the League may be grounds for being barred from or dismissed from volunteering or participating with the League.  </w:t>
      </w:r>
    </w:p>
    <w:p w14:paraId="168BD297" w14:textId="4FE69129" w:rsidR="00FA5199" w:rsidRDefault="00E9623E"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Background check results are not the sole determining factor the Board of Directors and League officials may or should consider when determining the fitness of any individual to serve or participate with the League.</w:t>
      </w:r>
      <w:r w:rsidR="00A83153">
        <w:rPr>
          <w:rFonts w:asciiTheme="majorHAnsi" w:hAnsiTheme="majorHAnsi"/>
          <w:sz w:val="20"/>
          <w:szCs w:val="20"/>
        </w:rPr>
        <w:t xml:space="preserve">  The League should consider the totality of the individual.</w:t>
      </w:r>
      <w:r>
        <w:rPr>
          <w:rFonts w:asciiTheme="majorHAnsi" w:hAnsiTheme="majorHAnsi"/>
          <w:sz w:val="20"/>
          <w:szCs w:val="20"/>
        </w:rPr>
        <w:t xml:space="preserve">  </w:t>
      </w:r>
      <w:r w:rsidR="00A83153">
        <w:rPr>
          <w:rFonts w:asciiTheme="majorHAnsi" w:hAnsiTheme="majorHAnsi"/>
          <w:sz w:val="20"/>
          <w:szCs w:val="20"/>
        </w:rPr>
        <w:t xml:space="preserve">The Board may take action to remove an individual whose personal behavior, reputation, character or presence is believed to be harmful to the League and/or </w:t>
      </w:r>
      <w:r w:rsidR="00A83153">
        <w:rPr>
          <w:rFonts w:asciiTheme="majorHAnsi" w:hAnsiTheme="majorHAnsi"/>
          <w:sz w:val="20"/>
          <w:szCs w:val="20"/>
        </w:rPr>
        <w:lastRenderedPageBreak/>
        <w:t xml:space="preserve">detrimental to the peaceful enjoyment of the League by its participants.  </w:t>
      </w:r>
      <w:r>
        <w:rPr>
          <w:rFonts w:asciiTheme="majorHAnsi" w:hAnsiTheme="majorHAnsi"/>
          <w:sz w:val="20"/>
          <w:szCs w:val="20"/>
        </w:rPr>
        <w:t xml:space="preserve">The Board may at any time, for any reason, </w:t>
      </w:r>
      <w:r w:rsidR="0055440B">
        <w:rPr>
          <w:rFonts w:asciiTheme="majorHAnsi" w:hAnsiTheme="majorHAnsi"/>
          <w:sz w:val="20"/>
          <w:szCs w:val="20"/>
        </w:rPr>
        <w:t>by simple majority vote, bar an individual from volunteering or participating with the League, provided the basis for that decision does not rest solely on the individual’s disability, race, creed, color, national origin, gender, sexual preference or religious preference.</w:t>
      </w:r>
    </w:p>
    <w:p w14:paraId="5B5BAA15" w14:textId="21AC89A6" w:rsidR="00A83153" w:rsidRDefault="00A83153"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Original volunteer applications, copies of photo IDs</w:t>
      </w:r>
      <w:r w:rsidR="00560832">
        <w:rPr>
          <w:rFonts w:asciiTheme="majorHAnsi" w:hAnsiTheme="majorHAnsi"/>
          <w:sz w:val="20"/>
          <w:szCs w:val="20"/>
        </w:rPr>
        <w:t>,</w:t>
      </w:r>
      <w:r>
        <w:rPr>
          <w:rFonts w:asciiTheme="majorHAnsi" w:hAnsiTheme="majorHAnsi"/>
          <w:sz w:val="20"/>
          <w:szCs w:val="20"/>
        </w:rPr>
        <w:t xml:space="preserve"> and background check results should be retained by the League President, or his designee, for </w:t>
      </w:r>
      <w:r w:rsidR="00560832">
        <w:rPr>
          <w:rFonts w:asciiTheme="majorHAnsi" w:hAnsiTheme="majorHAnsi"/>
          <w:sz w:val="20"/>
          <w:szCs w:val="20"/>
        </w:rPr>
        <w:t xml:space="preserve">at least </w:t>
      </w:r>
      <w:r>
        <w:rPr>
          <w:rFonts w:asciiTheme="majorHAnsi" w:hAnsiTheme="majorHAnsi"/>
          <w:sz w:val="20"/>
          <w:szCs w:val="20"/>
        </w:rPr>
        <w:t xml:space="preserve">the duration of </w:t>
      </w:r>
      <w:r w:rsidR="0069301D">
        <w:rPr>
          <w:rFonts w:asciiTheme="majorHAnsi" w:hAnsiTheme="majorHAnsi"/>
          <w:sz w:val="20"/>
          <w:szCs w:val="20"/>
        </w:rPr>
        <w:t>year for which their volunteer application was filed and for one complete cale</w:t>
      </w:r>
      <w:r w:rsidR="00645C72">
        <w:rPr>
          <w:rFonts w:asciiTheme="majorHAnsi" w:hAnsiTheme="majorHAnsi"/>
          <w:sz w:val="20"/>
          <w:szCs w:val="20"/>
        </w:rPr>
        <w:t xml:space="preserve">ndar year immediately following.  </w:t>
      </w:r>
      <w:r w:rsidR="00560832">
        <w:rPr>
          <w:rFonts w:asciiTheme="majorHAnsi" w:hAnsiTheme="majorHAnsi"/>
          <w:sz w:val="20"/>
          <w:szCs w:val="20"/>
        </w:rPr>
        <w:t>A background check completed for the spring season will suffice for the remainder of the playing year.</w:t>
      </w:r>
    </w:p>
    <w:p w14:paraId="0B691FDB" w14:textId="732974BA" w:rsidR="009B1D52" w:rsidRPr="00DA1231" w:rsidRDefault="0069301D" w:rsidP="005A3CCA">
      <w:pPr>
        <w:pStyle w:val="ListParagraph"/>
        <w:numPr>
          <w:ilvl w:val="0"/>
          <w:numId w:val="3"/>
        </w:numPr>
        <w:spacing w:before="240" w:after="120"/>
        <w:ind w:left="1800"/>
        <w:contextualSpacing w:val="0"/>
        <w:rPr>
          <w:rFonts w:asciiTheme="majorHAnsi" w:hAnsiTheme="majorHAnsi"/>
          <w:sz w:val="20"/>
          <w:szCs w:val="20"/>
        </w:rPr>
      </w:pPr>
      <w:r>
        <w:rPr>
          <w:rFonts w:asciiTheme="majorHAnsi" w:hAnsiTheme="majorHAnsi"/>
          <w:sz w:val="20"/>
          <w:szCs w:val="20"/>
        </w:rPr>
        <w:t>Following the conclusion of the document retention period (current year plus one)</w:t>
      </w:r>
      <w:r w:rsidR="009B1D52">
        <w:rPr>
          <w:rFonts w:asciiTheme="majorHAnsi" w:hAnsiTheme="majorHAnsi"/>
          <w:sz w:val="20"/>
          <w:szCs w:val="20"/>
        </w:rPr>
        <w:t>, all volunteer applications, copies of photo IDs and background check results will be shredded and disposed of.  Copies, paper or electronic, will not be retained.</w:t>
      </w:r>
    </w:p>
    <w:p w14:paraId="33757987" w14:textId="77777777" w:rsidR="002626E3" w:rsidRPr="009A7F23" w:rsidRDefault="00557AEF">
      <w:pPr>
        <w:rPr>
          <w:rFonts w:asciiTheme="majorHAnsi" w:hAnsiTheme="majorHAnsi"/>
          <w:sz w:val="20"/>
          <w:szCs w:val="20"/>
        </w:rPr>
      </w:pPr>
      <w:r w:rsidRPr="009A7F23">
        <w:rPr>
          <w:rFonts w:asciiTheme="majorHAnsi" w:hAnsiTheme="majorHAnsi"/>
          <w:sz w:val="20"/>
          <w:szCs w:val="20"/>
        </w:rPr>
        <w:t xml:space="preserve"> </w:t>
      </w:r>
    </w:p>
    <w:sectPr w:rsidR="002626E3" w:rsidRPr="009A7F23" w:rsidSect="00A0326D">
      <w:headerReference w:type="even" r:id="rId11"/>
      <w:headerReference w:type="default" r:id="rId12"/>
      <w:footerReference w:type="even" r:id="rId13"/>
      <w:footerReference w:type="default" r:id="rId14"/>
      <w:headerReference w:type="first" r:id="rId15"/>
      <w:footerReference w:type="first" r:id="rId16"/>
      <w:pgSz w:w="12240" w:h="15840"/>
      <w:pgMar w:top="1152" w:right="1080" w:bottom="1152" w:left="1800" w:header="57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BF29" w14:textId="77777777" w:rsidR="002B2691" w:rsidRDefault="002B2691" w:rsidP="008F2519">
      <w:r>
        <w:separator/>
      </w:r>
    </w:p>
  </w:endnote>
  <w:endnote w:type="continuationSeparator" w:id="0">
    <w:p w14:paraId="720C8BF7" w14:textId="77777777" w:rsidR="002B2691" w:rsidRDefault="002B2691" w:rsidP="008F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5CF1" w14:textId="288BBE89" w:rsidR="001E0CA0" w:rsidRDefault="002B2691">
    <w:pPr>
      <w:pStyle w:val="Footer"/>
    </w:pPr>
    <w:sdt>
      <w:sdtPr>
        <w:id w:val="969400743"/>
        <w:temporary/>
        <w:showingPlcHdr/>
      </w:sdtPr>
      <w:sdtEndPr/>
      <w:sdtContent>
        <w:r w:rsidR="001E0CA0">
          <w:t>[Type text]</w:t>
        </w:r>
      </w:sdtContent>
    </w:sdt>
    <w:r w:rsidR="001E0CA0">
      <w:ptab w:relativeTo="margin" w:alignment="center" w:leader="none"/>
    </w:r>
    <w:sdt>
      <w:sdtPr>
        <w:id w:val="969400748"/>
        <w:temporary/>
        <w:showingPlcHdr/>
      </w:sdtPr>
      <w:sdtEndPr/>
      <w:sdtContent>
        <w:r w:rsidR="001E0CA0">
          <w:t>[Type text]</w:t>
        </w:r>
      </w:sdtContent>
    </w:sdt>
    <w:r w:rsidR="001E0CA0">
      <w:ptab w:relativeTo="margin" w:alignment="right" w:leader="none"/>
    </w:r>
    <w:sdt>
      <w:sdtPr>
        <w:id w:val="969400753"/>
        <w:temporary/>
        <w:showingPlcHdr/>
      </w:sdtPr>
      <w:sdtEndPr/>
      <w:sdtContent>
        <w:r w:rsidR="001E0CA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74CB0" w14:textId="6D52949E" w:rsidR="001E0CA0" w:rsidRPr="00A0326D" w:rsidRDefault="001E0CA0" w:rsidP="005A3CCA">
    <w:pPr>
      <w:pStyle w:val="Footer"/>
      <w:pBdr>
        <w:top w:val="single" w:sz="4" w:space="1" w:color="auto"/>
      </w:pBdr>
      <w:rPr>
        <w:rFonts w:asciiTheme="majorHAnsi" w:hAnsiTheme="majorHAnsi"/>
        <w:sz w:val="20"/>
        <w:szCs w:val="20"/>
      </w:rPr>
    </w:pPr>
    <w:r>
      <w:rPr>
        <w:rFonts w:asciiTheme="majorHAnsi" w:hAnsiTheme="majorHAnsi"/>
        <w:sz w:val="20"/>
        <w:szCs w:val="20"/>
      </w:rPr>
      <w:t>Policy: Background Checks</w:t>
    </w:r>
    <w:r>
      <w:rPr>
        <w:rFonts w:asciiTheme="majorHAnsi" w:hAnsiTheme="majorHAnsi"/>
        <w:sz w:val="20"/>
        <w:szCs w:val="20"/>
      </w:rPr>
      <w:tab/>
      <w:t>Page</w:t>
    </w:r>
    <w:r w:rsidRPr="00A0326D">
      <w:rPr>
        <w:rFonts w:asciiTheme="majorHAnsi" w:hAnsiTheme="majorHAnsi" w:cs="Times New Roman"/>
        <w:sz w:val="20"/>
        <w:szCs w:val="20"/>
      </w:rPr>
      <w:t xml:space="preserve"> </w:t>
    </w:r>
    <w:r w:rsidRPr="00A0326D">
      <w:rPr>
        <w:rFonts w:asciiTheme="majorHAnsi" w:hAnsiTheme="majorHAnsi" w:cs="Times New Roman"/>
        <w:sz w:val="20"/>
        <w:szCs w:val="20"/>
      </w:rPr>
      <w:fldChar w:fldCharType="begin"/>
    </w:r>
    <w:r w:rsidRPr="00A0326D">
      <w:rPr>
        <w:rFonts w:asciiTheme="majorHAnsi" w:hAnsiTheme="majorHAnsi" w:cs="Times New Roman"/>
        <w:sz w:val="20"/>
        <w:szCs w:val="20"/>
      </w:rPr>
      <w:instrText xml:space="preserve"> PAGE </w:instrText>
    </w:r>
    <w:r w:rsidRPr="00A0326D">
      <w:rPr>
        <w:rFonts w:asciiTheme="majorHAnsi" w:hAnsiTheme="majorHAnsi" w:cs="Times New Roman"/>
        <w:sz w:val="20"/>
        <w:szCs w:val="20"/>
      </w:rPr>
      <w:fldChar w:fldCharType="separate"/>
    </w:r>
    <w:r w:rsidR="00692FD3">
      <w:rPr>
        <w:rFonts w:asciiTheme="majorHAnsi" w:hAnsiTheme="majorHAnsi" w:cs="Times New Roman"/>
        <w:noProof/>
        <w:sz w:val="20"/>
        <w:szCs w:val="20"/>
      </w:rPr>
      <w:t>1</w:t>
    </w:r>
    <w:r w:rsidRPr="00A0326D">
      <w:rPr>
        <w:rFonts w:asciiTheme="majorHAnsi" w:hAnsiTheme="majorHAnsi" w:cs="Times New Roman"/>
        <w:sz w:val="20"/>
        <w:szCs w:val="20"/>
      </w:rPr>
      <w:fldChar w:fldCharType="end"/>
    </w:r>
    <w:r w:rsidRPr="00A0326D">
      <w:rPr>
        <w:rFonts w:asciiTheme="majorHAnsi" w:hAnsiTheme="majorHAnsi" w:cs="Times New Roman"/>
        <w:sz w:val="20"/>
        <w:szCs w:val="20"/>
      </w:rPr>
      <w:t xml:space="preserve"> of </w:t>
    </w:r>
    <w:r w:rsidRPr="00A0326D">
      <w:rPr>
        <w:rFonts w:asciiTheme="majorHAnsi" w:hAnsiTheme="majorHAnsi" w:cs="Times New Roman"/>
        <w:sz w:val="20"/>
        <w:szCs w:val="20"/>
      </w:rPr>
      <w:fldChar w:fldCharType="begin"/>
    </w:r>
    <w:r w:rsidRPr="00A0326D">
      <w:rPr>
        <w:rFonts w:asciiTheme="majorHAnsi" w:hAnsiTheme="majorHAnsi" w:cs="Times New Roman"/>
        <w:sz w:val="20"/>
        <w:szCs w:val="20"/>
      </w:rPr>
      <w:instrText xml:space="preserve"> NUMPAGES </w:instrText>
    </w:r>
    <w:r w:rsidRPr="00A0326D">
      <w:rPr>
        <w:rFonts w:asciiTheme="majorHAnsi" w:hAnsiTheme="majorHAnsi" w:cs="Times New Roman"/>
        <w:sz w:val="20"/>
        <w:szCs w:val="20"/>
      </w:rPr>
      <w:fldChar w:fldCharType="separate"/>
    </w:r>
    <w:r w:rsidR="00692FD3">
      <w:rPr>
        <w:rFonts w:asciiTheme="majorHAnsi" w:hAnsiTheme="majorHAnsi" w:cs="Times New Roman"/>
        <w:noProof/>
        <w:sz w:val="20"/>
        <w:szCs w:val="20"/>
      </w:rPr>
      <w:t>4</w:t>
    </w:r>
    <w:r w:rsidRPr="00A0326D">
      <w:rPr>
        <w:rFonts w:asciiTheme="majorHAnsi" w:hAnsiTheme="majorHAnsi" w:cs="Times New Roman"/>
        <w:sz w:val="20"/>
        <w:szCs w:val="20"/>
      </w:rPr>
      <w:fldChar w:fldCharType="end"/>
    </w:r>
    <w:r w:rsidRPr="00A0326D">
      <w:rPr>
        <w:rFonts w:asciiTheme="majorHAnsi" w:hAnsiTheme="majorHAnsi"/>
        <w:sz w:val="20"/>
        <w:szCs w:val="20"/>
      </w:rPr>
      <w:ptab w:relativeTo="margin" w:alignment="right" w:leader="none"/>
    </w:r>
    <w:r>
      <w:rPr>
        <w:rFonts w:asciiTheme="majorHAnsi" w:hAnsiTheme="majorHAnsi"/>
        <w:sz w:val="20"/>
        <w:szCs w:val="20"/>
      </w:rPr>
      <w:t>Effective December 11,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CFFF" w14:textId="77777777" w:rsidR="00645C72" w:rsidRDefault="0064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8697C" w14:textId="77777777" w:rsidR="002B2691" w:rsidRDefault="002B2691" w:rsidP="008F2519">
      <w:r>
        <w:separator/>
      </w:r>
    </w:p>
  </w:footnote>
  <w:footnote w:type="continuationSeparator" w:id="0">
    <w:p w14:paraId="14934DC0" w14:textId="77777777" w:rsidR="002B2691" w:rsidRDefault="002B2691" w:rsidP="008F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695A" w14:textId="088228D7" w:rsidR="001E0CA0" w:rsidRDefault="002B2691">
    <w:pPr>
      <w:pStyle w:val="Header"/>
    </w:pPr>
    <w:r>
      <w:rPr>
        <w:noProof/>
      </w:rPr>
      <w:pict w14:anchorId="431E9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9.85pt;height:119.95pt;rotation:315;z-index:-251655168;mso-wrap-edited:f;mso-position-horizontal:center;mso-position-horizontal-relative:margin;mso-position-vertical:center;mso-position-vertical-relative:margin" o:allowincell="f" fillcolor="silver" stroked="f">
          <v:textpath style="font-family:&quot;Arial&quot;;font-size:1pt;font-weight:bold" string="OFFICIAL"/>
          <w10:wrap anchorx="margin" anchory="margin"/>
        </v:shape>
      </w:pict>
    </w:r>
    <w:sdt>
      <w:sdtPr>
        <w:id w:val="171999623"/>
        <w:placeholder>
          <w:docPart w:val="5EA731CE32281B4DAB89CC678751C32F"/>
        </w:placeholder>
        <w:temporary/>
        <w:showingPlcHdr/>
      </w:sdtPr>
      <w:sdtEndPr/>
      <w:sdtContent>
        <w:r w:rsidR="001E0CA0">
          <w:t>[Type text]</w:t>
        </w:r>
      </w:sdtContent>
    </w:sdt>
    <w:r w:rsidR="001E0CA0">
      <w:ptab w:relativeTo="margin" w:alignment="center" w:leader="none"/>
    </w:r>
    <w:sdt>
      <w:sdtPr>
        <w:id w:val="171999624"/>
        <w:placeholder>
          <w:docPart w:val="51B883967DE5B741949E3CD0601C0F02"/>
        </w:placeholder>
        <w:temporary/>
        <w:showingPlcHdr/>
      </w:sdtPr>
      <w:sdtEndPr/>
      <w:sdtContent>
        <w:r w:rsidR="001E0CA0">
          <w:t>[Type text]</w:t>
        </w:r>
      </w:sdtContent>
    </w:sdt>
    <w:r w:rsidR="001E0CA0">
      <w:ptab w:relativeTo="margin" w:alignment="right" w:leader="none"/>
    </w:r>
    <w:sdt>
      <w:sdtPr>
        <w:id w:val="171999625"/>
        <w:placeholder>
          <w:docPart w:val="E592CAF1FC621A44B423EE0D9EBF8BDB"/>
        </w:placeholder>
        <w:temporary/>
        <w:showingPlcHdr/>
      </w:sdtPr>
      <w:sdtEndPr/>
      <w:sdtContent>
        <w:r w:rsidR="001E0CA0">
          <w:t>[Type text]</w:t>
        </w:r>
      </w:sdtContent>
    </w:sdt>
  </w:p>
  <w:p w14:paraId="6F10AA6D" w14:textId="77777777" w:rsidR="001E0CA0" w:rsidRDefault="001E0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DB4F" w14:textId="4CE4DB31" w:rsidR="001E0CA0" w:rsidRDefault="002B2691" w:rsidP="00A0326D">
    <w:pPr>
      <w:pStyle w:val="Header"/>
      <w:jc w:val="center"/>
      <w:rPr>
        <w:rFonts w:asciiTheme="majorHAnsi" w:hAnsiTheme="majorHAnsi"/>
        <w:sz w:val="22"/>
        <w:szCs w:val="22"/>
      </w:rPr>
    </w:pPr>
    <w:r>
      <w:rPr>
        <w:noProof/>
      </w:rPr>
      <w:pict w14:anchorId="34EEE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9.85pt;height:119.95pt;rotation:315;z-index:-251657216;mso-wrap-edited:f;mso-position-horizontal:center;mso-position-horizontal-relative:margin;mso-position-vertical:center;mso-position-vertical-relative:margin" o:allowincell="f" fillcolor="#d8d8d8 [2732]" stroked="f">
          <v:textpath style="font-family:&quot;Arial&quot;;font-size:1pt;font-weight:bold" string="OFFICIAL"/>
          <w10:wrap anchorx="margin" anchory="margin"/>
        </v:shape>
      </w:pict>
    </w:r>
    <w:r w:rsidR="001E0CA0" w:rsidRPr="003E6AB6">
      <w:rPr>
        <w:rFonts w:asciiTheme="majorHAnsi" w:hAnsiTheme="majorHAnsi"/>
        <w:b/>
      </w:rPr>
      <w:ptab w:relativeTo="margin" w:alignment="center" w:leader="none"/>
    </w:r>
    <w:r w:rsidR="001E0CA0" w:rsidRPr="003E6AB6">
      <w:rPr>
        <w:rFonts w:asciiTheme="majorHAnsi" w:hAnsiTheme="majorHAnsi"/>
        <w:b/>
      </w:rPr>
      <w:t>WARWICK LITTLE LEAGUE</w:t>
    </w:r>
    <w:r w:rsidR="001E0CA0" w:rsidRPr="003E6AB6">
      <w:rPr>
        <w:rFonts w:asciiTheme="majorHAnsi" w:hAnsiTheme="majorHAnsi"/>
        <w:sz w:val="22"/>
        <w:szCs w:val="22"/>
      </w:rPr>
      <w:ptab w:relativeTo="margin" w:alignment="right" w:leader="none"/>
    </w:r>
  </w:p>
  <w:p w14:paraId="382D02AC" w14:textId="4083BD4E" w:rsidR="001E0CA0" w:rsidRDefault="001E0CA0" w:rsidP="005A3CCA">
    <w:pPr>
      <w:pStyle w:val="Header"/>
      <w:pBdr>
        <w:bottom w:val="thickThinSmallGap" w:sz="24" w:space="1" w:color="auto"/>
      </w:pBdr>
      <w:jc w:val="center"/>
      <w:rPr>
        <w:rFonts w:asciiTheme="majorHAnsi" w:hAnsiTheme="majorHAnsi"/>
        <w:i/>
        <w:sz w:val="22"/>
        <w:szCs w:val="22"/>
      </w:rPr>
    </w:pPr>
    <w:r w:rsidRPr="003E6AB6">
      <w:rPr>
        <w:rFonts w:asciiTheme="majorHAnsi" w:hAnsiTheme="majorHAnsi"/>
        <w:i/>
        <w:sz w:val="22"/>
        <w:szCs w:val="22"/>
      </w:rPr>
      <w:t>Newport News, Virginia</w:t>
    </w:r>
  </w:p>
  <w:p w14:paraId="773B4B3C" w14:textId="07FCB077" w:rsidR="001E0CA0" w:rsidRPr="003E6AB6" w:rsidRDefault="001E0CA0" w:rsidP="003E6AB6">
    <w:pPr>
      <w:pStyle w:val="Header"/>
      <w:pBdr>
        <w:between w:val="double" w:sz="4" w:space="1" w:color="auto"/>
      </w:pBdr>
      <w:jc w:val="center"/>
      <w:rPr>
        <w:rFonts w:asciiTheme="majorHAnsi" w:hAnsiTheme="majorHAnsi"/>
        <w:sz w:val="20"/>
        <w:szCs w:val="20"/>
      </w:rPr>
    </w:pPr>
  </w:p>
  <w:p w14:paraId="27004589" w14:textId="77777777" w:rsidR="001E0CA0" w:rsidRDefault="001E0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7325" w14:textId="20014545" w:rsidR="001E0CA0" w:rsidRDefault="002B2691">
    <w:pPr>
      <w:pStyle w:val="Header"/>
    </w:pPr>
    <w:r>
      <w:rPr>
        <w:noProof/>
      </w:rPr>
      <w:pict w14:anchorId="7BD7C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9.85pt;height:119.95pt;rotation:315;z-index:-251653120;mso-wrap-edited:f;mso-position-horizontal:center;mso-position-horizontal-relative:margin;mso-position-vertical:center;mso-position-vertical-relative:margin" o:allowincell="f" fillcolor="silver" stroked="f">
          <v:textpath style="font-family:&quot;Arial&quot;;font-size:1pt;font-weight:bold" string="OF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5108"/>
    <w:multiLevelType w:val="hybridMultilevel"/>
    <w:tmpl w:val="DA2ECC92"/>
    <w:lvl w:ilvl="0" w:tplc="0409000F">
      <w:start w:val="1"/>
      <w:numFmt w:val="decimal"/>
      <w:lvlText w:val="%1."/>
      <w:lvlJc w:val="left"/>
      <w:pPr>
        <w:ind w:left="1804" w:hanging="360"/>
      </w:pPr>
    </w:lvl>
    <w:lvl w:ilvl="1" w:tplc="04090019">
      <w:start w:val="1"/>
      <w:numFmt w:val="lowerLetter"/>
      <w:lvlText w:val="%2."/>
      <w:lvlJc w:val="left"/>
      <w:pPr>
        <w:ind w:left="2524" w:hanging="360"/>
      </w:pPr>
    </w:lvl>
    <w:lvl w:ilvl="2" w:tplc="102A79A0">
      <w:start w:val="1"/>
      <w:numFmt w:val="decimal"/>
      <w:lvlText w:val="(%3)"/>
      <w:lvlJc w:val="right"/>
      <w:pPr>
        <w:ind w:left="3424" w:hanging="360"/>
      </w:pPr>
      <w:rPr>
        <w:rFonts w:hint="default"/>
      </w:r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
    <w:nsid w:val="10182204"/>
    <w:multiLevelType w:val="multilevel"/>
    <w:tmpl w:val="8F7271C8"/>
    <w:lvl w:ilvl="0">
      <w:start w:val="1"/>
      <w:numFmt w:val="decimal"/>
      <w:lvlText w:val="%1."/>
      <w:lvlJc w:val="left"/>
      <w:pPr>
        <w:ind w:left="1804" w:hanging="360"/>
      </w:pPr>
    </w:lvl>
    <w:lvl w:ilvl="1">
      <w:start w:val="1"/>
      <w:numFmt w:val="lowerLetter"/>
      <w:lvlText w:val="%2."/>
      <w:lvlJc w:val="left"/>
      <w:pPr>
        <w:ind w:left="2524" w:hanging="360"/>
      </w:pPr>
    </w:lvl>
    <w:lvl w:ilvl="2">
      <w:start w:val="1"/>
      <w:numFmt w:val="lowerRoman"/>
      <w:lvlText w:val="%3."/>
      <w:lvlJc w:val="right"/>
      <w:pPr>
        <w:ind w:left="3244" w:hanging="180"/>
      </w:pPr>
    </w:lvl>
    <w:lvl w:ilvl="3">
      <w:start w:val="1"/>
      <w:numFmt w:val="decimal"/>
      <w:lvlText w:val="%4."/>
      <w:lvlJc w:val="left"/>
      <w:pPr>
        <w:ind w:left="3964" w:hanging="360"/>
      </w:pPr>
    </w:lvl>
    <w:lvl w:ilvl="4">
      <w:start w:val="1"/>
      <w:numFmt w:val="lowerLetter"/>
      <w:lvlText w:val="%5."/>
      <w:lvlJc w:val="left"/>
      <w:pPr>
        <w:ind w:left="4684" w:hanging="360"/>
      </w:pPr>
    </w:lvl>
    <w:lvl w:ilvl="5">
      <w:start w:val="1"/>
      <w:numFmt w:val="lowerRoman"/>
      <w:lvlText w:val="%6."/>
      <w:lvlJc w:val="right"/>
      <w:pPr>
        <w:ind w:left="5404" w:hanging="180"/>
      </w:pPr>
    </w:lvl>
    <w:lvl w:ilvl="6">
      <w:start w:val="1"/>
      <w:numFmt w:val="decimal"/>
      <w:lvlText w:val="%7."/>
      <w:lvlJc w:val="left"/>
      <w:pPr>
        <w:ind w:left="6124" w:hanging="360"/>
      </w:pPr>
    </w:lvl>
    <w:lvl w:ilvl="7">
      <w:start w:val="1"/>
      <w:numFmt w:val="lowerLetter"/>
      <w:lvlText w:val="%8."/>
      <w:lvlJc w:val="left"/>
      <w:pPr>
        <w:ind w:left="6844" w:hanging="360"/>
      </w:pPr>
    </w:lvl>
    <w:lvl w:ilvl="8">
      <w:start w:val="1"/>
      <w:numFmt w:val="lowerRoman"/>
      <w:lvlText w:val="%9."/>
      <w:lvlJc w:val="right"/>
      <w:pPr>
        <w:ind w:left="7564" w:hanging="180"/>
      </w:pPr>
    </w:lvl>
  </w:abstractNum>
  <w:abstractNum w:abstractNumId="2">
    <w:nsid w:val="13F2538B"/>
    <w:multiLevelType w:val="hybridMultilevel"/>
    <w:tmpl w:val="7B98E8B4"/>
    <w:lvl w:ilvl="0" w:tplc="024EE756">
      <w:start w:val="1"/>
      <w:numFmt w:val="decimal"/>
      <w:lvlText w:val="(%1)"/>
      <w:lvlJc w:val="right"/>
      <w:pPr>
        <w:ind w:left="3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814EC"/>
    <w:multiLevelType w:val="hybridMultilevel"/>
    <w:tmpl w:val="B8FA063C"/>
    <w:lvl w:ilvl="0" w:tplc="5D96A908">
      <w:start w:val="1"/>
      <w:numFmt w:val="decimal"/>
      <w:lvlText w:val="(%1)"/>
      <w:lvlJc w:val="right"/>
      <w:pPr>
        <w:ind w:left="3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34F14"/>
    <w:multiLevelType w:val="multilevel"/>
    <w:tmpl w:val="B8FA063C"/>
    <w:lvl w:ilvl="0">
      <w:start w:val="1"/>
      <w:numFmt w:val="decimal"/>
      <w:lvlText w:val="(%1)"/>
      <w:lvlJc w:val="right"/>
      <w:pPr>
        <w:ind w:left="342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D22747"/>
    <w:multiLevelType w:val="multilevel"/>
    <w:tmpl w:val="699AD924"/>
    <w:lvl w:ilvl="0">
      <w:start w:val="1"/>
      <w:numFmt w:val="decimal"/>
      <w:lvlText w:val="%1."/>
      <w:lvlJc w:val="left"/>
      <w:pPr>
        <w:ind w:left="1804" w:hanging="360"/>
      </w:pPr>
    </w:lvl>
    <w:lvl w:ilvl="1">
      <w:start w:val="1"/>
      <w:numFmt w:val="lowerLetter"/>
      <w:lvlText w:val="%2."/>
      <w:lvlJc w:val="left"/>
      <w:pPr>
        <w:ind w:left="2524" w:hanging="360"/>
      </w:pPr>
    </w:lvl>
    <w:lvl w:ilvl="2">
      <w:start w:val="1"/>
      <w:numFmt w:val="none"/>
      <w:lvlText w:val="(1)%3"/>
      <w:lvlJc w:val="right"/>
      <w:pPr>
        <w:ind w:left="3424" w:hanging="360"/>
      </w:pPr>
      <w:rPr>
        <w:rFonts w:hint="default"/>
      </w:rPr>
    </w:lvl>
    <w:lvl w:ilvl="3">
      <w:start w:val="1"/>
      <w:numFmt w:val="decimal"/>
      <w:lvlText w:val="%4."/>
      <w:lvlJc w:val="left"/>
      <w:pPr>
        <w:ind w:left="3964" w:hanging="360"/>
      </w:pPr>
    </w:lvl>
    <w:lvl w:ilvl="4">
      <w:start w:val="1"/>
      <w:numFmt w:val="lowerLetter"/>
      <w:lvlText w:val="%5."/>
      <w:lvlJc w:val="left"/>
      <w:pPr>
        <w:ind w:left="4684" w:hanging="360"/>
      </w:pPr>
    </w:lvl>
    <w:lvl w:ilvl="5">
      <w:start w:val="1"/>
      <w:numFmt w:val="lowerRoman"/>
      <w:lvlText w:val="%6."/>
      <w:lvlJc w:val="right"/>
      <w:pPr>
        <w:ind w:left="5404" w:hanging="180"/>
      </w:pPr>
    </w:lvl>
    <w:lvl w:ilvl="6">
      <w:start w:val="1"/>
      <w:numFmt w:val="decimal"/>
      <w:lvlText w:val="%7."/>
      <w:lvlJc w:val="left"/>
      <w:pPr>
        <w:ind w:left="6124" w:hanging="360"/>
      </w:pPr>
    </w:lvl>
    <w:lvl w:ilvl="7">
      <w:start w:val="1"/>
      <w:numFmt w:val="lowerLetter"/>
      <w:lvlText w:val="%8."/>
      <w:lvlJc w:val="left"/>
      <w:pPr>
        <w:ind w:left="6844" w:hanging="360"/>
      </w:pPr>
    </w:lvl>
    <w:lvl w:ilvl="8">
      <w:start w:val="1"/>
      <w:numFmt w:val="lowerRoman"/>
      <w:lvlText w:val="%9."/>
      <w:lvlJc w:val="right"/>
      <w:pPr>
        <w:ind w:left="7564" w:hanging="180"/>
      </w:pPr>
    </w:lvl>
  </w:abstractNum>
  <w:abstractNum w:abstractNumId="6">
    <w:nsid w:val="2C4B0643"/>
    <w:multiLevelType w:val="multilevel"/>
    <w:tmpl w:val="D996D818"/>
    <w:lvl w:ilvl="0">
      <w:start w:val="1"/>
      <w:numFmt w:val="decimal"/>
      <w:lvlText w:val="%1."/>
      <w:lvlJc w:val="left"/>
      <w:pPr>
        <w:ind w:left="1804" w:hanging="360"/>
      </w:pPr>
    </w:lvl>
    <w:lvl w:ilvl="1">
      <w:start w:val="1"/>
      <w:numFmt w:val="lowerLetter"/>
      <w:lvlText w:val="%2."/>
      <w:lvlJc w:val="left"/>
      <w:pPr>
        <w:ind w:left="2524" w:hanging="360"/>
      </w:pPr>
    </w:lvl>
    <w:lvl w:ilvl="2">
      <w:start w:val="1"/>
      <w:numFmt w:val="none"/>
      <w:lvlText w:val="(1)%3"/>
      <w:lvlJc w:val="right"/>
      <w:pPr>
        <w:ind w:left="3424" w:hanging="360"/>
      </w:pPr>
      <w:rPr>
        <w:rFonts w:hint="default"/>
      </w:rPr>
    </w:lvl>
    <w:lvl w:ilvl="3">
      <w:start w:val="1"/>
      <w:numFmt w:val="decimal"/>
      <w:lvlText w:val="%4."/>
      <w:lvlJc w:val="left"/>
      <w:pPr>
        <w:ind w:left="3964" w:hanging="360"/>
      </w:pPr>
    </w:lvl>
    <w:lvl w:ilvl="4">
      <w:start w:val="1"/>
      <w:numFmt w:val="lowerLetter"/>
      <w:lvlText w:val="%5."/>
      <w:lvlJc w:val="left"/>
      <w:pPr>
        <w:ind w:left="4684" w:hanging="360"/>
      </w:pPr>
    </w:lvl>
    <w:lvl w:ilvl="5">
      <w:start w:val="1"/>
      <w:numFmt w:val="lowerRoman"/>
      <w:lvlText w:val="%6."/>
      <w:lvlJc w:val="right"/>
      <w:pPr>
        <w:ind w:left="5404" w:hanging="180"/>
      </w:pPr>
    </w:lvl>
    <w:lvl w:ilvl="6">
      <w:start w:val="1"/>
      <w:numFmt w:val="decimal"/>
      <w:lvlText w:val="%7."/>
      <w:lvlJc w:val="left"/>
      <w:pPr>
        <w:ind w:left="6124" w:hanging="360"/>
      </w:pPr>
    </w:lvl>
    <w:lvl w:ilvl="7">
      <w:start w:val="1"/>
      <w:numFmt w:val="lowerLetter"/>
      <w:lvlText w:val="%8."/>
      <w:lvlJc w:val="left"/>
      <w:pPr>
        <w:ind w:left="6844" w:hanging="360"/>
      </w:pPr>
    </w:lvl>
    <w:lvl w:ilvl="8">
      <w:start w:val="1"/>
      <w:numFmt w:val="lowerRoman"/>
      <w:lvlText w:val="%9."/>
      <w:lvlJc w:val="right"/>
      <w:pPr>
        <w:ind w:left="7564" w:hanging="180"/>
      </w:pPr>
    </w:lvl>
  </w:abstractNum>
  <w:abstractNum w:abstractNumId="7">
    <w:nsid w:val="37434B74"/>
    <w:multiLevelType w:val="multilevel"/>
    <w:tmpl w:val="7B98E8B4"/>
    <w:lvl w:ilvl="0">
      <w:start w:val="1"/>
      <w:numFmt w:val="decimal"/>
      <w:lvlText w:val="(%1)"/>
      <w:lvlJc w:val="right"/>
      <w:pPr>
        <w:ind w:left="342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F67DD4"/>
    <w:multiLevelType w:val="multilevel"/>
    <w:tmpl w:val="D996D818"/>
    <w:lvl w:ilvl="0">
      <w:start w:val="1"/>
      <w:numFmt w:val="decimal"/>
      <w:lvlText w:val="%1."/>
      <w:lvlJc w:val="left"/>
      <w:pPr>
        <w:ind w:left="1804" w:hanging="360"/>
      </w:pPr>
    </w:lvl>
    <w:lvl w:ilvl="1">
      <w:start w:val="1"/>
      <w:numFmt w:val="lowerLetter"/>
      <w:lvlText w:val="%2."/>
      <w:lvlJc w:val="left"/>
      <w:pPr>
        <w:ind w:left="2524" w:hanging="360"/>
      </w:pPr>
    </w:lvl>
    <w:lvl w:ilvl="2">
      <w:start w:val="1"/>
      <w:numFmt w:val="none"/>
      <w:lvlText w:val="(1)%3"/>
      <w:lvlJc w:val="right"/>
      <w:pPr>
        <w:ind w:left="3424" w:hanging="360"/>
      </w:pPr>
      <w:rPr>
        <w:rFonts w:hint="default"/>
      </w:rPr>
    </w:lvl>
    <w:lvl w:ilvl="3">
      <w:start w:val="1"/>
      <w:numFmt w:val="decimal"/>
      <w:lvlText w:val="%4."/>
      <w:lvlJc w:val="left"/>
      <w:pPr>
        <w:ind w:left="3964" w:hanging="360"/>
      </w:pPr>
    </w:lvl>
    <w:lvl w:ilvl="4">
      <w:start w:val="1"/>
      <w:numFmt w:val="lowerLetter"/>
      <w:lvlText w:val="%5."/>
      <w:lvlJc w:val="left"/>
      <w:pPr>
        <w:ind w:left="4684" w:hanging="360"/>
      </w:pPr>
    </w:lvl>
    <w:lvl w:ilvl="5">
      <w:start w:val="1"/>
      <w:numFmt w:val="lowerRoman"/>
      <w:lvlText w:val="%6."/>
      <w:lvlJc w:val="right"/>
      <w:pPr>
        <w:ind w:left="5404" w:hanging="180"/>
      </w:pPr>
    </w:lvl>
    <w:lvl w:ilvl="6">
      <w:start w:val="1"/>
      <w:numFmt w:val="decimal"/>
      <w:lvlText w:val="%7."/>
      <w:lvlJc w:val="left"/>
      <w:pPr>
        <w:ind w:left="6124" w:hanging="360"/>
      </w:pPr>
    </w:lvl>
    <w:lvl w:ilvl="7">
      <w:start w:val="1"/>
      <w:numFmt w:val="lowerLetter"/>
      <w:lvlText w:val="%8."/>
      <w:lvlJc w:val="left"/>
      <w:pPr>
        <w:ind w:left="6844" w:hanging="360"/>
      </w:pPr>
    </w:lvl>
    <w:lvl w:ilvl="8">
      <w:start w:val="1"/>
      <w:numFmt w:val="lowerRoman"/>
      <w:lvlText w:val="%9."/>
      <w:lvlJc w:val="right"/>
      <w:pPr>
        <w:ind w:left="7564" w:hanging="180"/>
      </w:pPr>
    </w:lvl>
  </w:abstractNum>
  <w:abstractNum w:abstractNumId="9">
    <w:nsid w:val="50186E66"/>
    <w:multiLevelType w:val="hybridMultilevel"/>
    <w:tmpl w:val="FBE8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37F16"/>
    <w:multiLevelType w:val="hybridMultilevel"/>
    <w:tmpl w:val="75DE4F0A"/>
    <w:lvl w:ilvl="0" w:tplc="AFB2E37E">
      <w:start w:val="1"/>
      <w:numFmt w:val="decimal"/>
      <w:lvlText w:val="%1."/>
      <w:lvlJc w:val="left"/>
      <w:pPr>
        <w:ind w:left="1804" w:hanging="360"/>
      </w:pPr>
      <w:rPr>
        <w:strike w:val="0"/>
      </w:rPr>
    </w:lvl>
    <w:lvl w:ilvl="1" w:tplc="04090019">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10"/>
  </w:num>
  <w:num w:numId="2">
    <w:abstractNumId w:val="9"/>
  </w:num>
  <w:num w:numId="3">
    <w:abstractNumId w:val="0"/>
  </w:num>
  <w:num w:numId="4">
    <w:abstractNumId w:val="1"/>
  </w:num>
  <w:num w:numId="5">
    <w:abstractNumId w:val="5"/>
  </w:num>
  <w:num w:numId="6">
    <w:abstractNumId w:val="3"/>
  </w:num>
  <w:num w:numId="7">
    <w:abstractNumId w:val="4"/>
  </w:num>
  <w:num w:numId="8">
    <w:abstractNumId w:val="8"/>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E3"/>
    <w:rsid w:val="00026EFA"/>
    <w:rsid w:val="00061DCA"/>
    <w:rsid w:val="00086679"/>
    <w:rsid w:val="000919F0"/>
    <w:rsid w:val="00152965"/>
    <w:rsid w:val="001E0CA0"/>
    <w:rsid w:val="002626E3"/>
    <w:rsid w:val="00274B37"/>
    <w:rsid w:val="00280364"/>
    <w:rsid w:val="002A410D"/>
    <w:rsid w:val="002B2691"/>
    <w:rsid w:val="002B59D8"/>
    <w:rsid w:val="002D1F4A"/>
    <w:rsid w:val="003C76F9"/>
    <w:rsid w:val="003D0C94"/>
    <w:rsid w:val="003E6AB6"/>
    <w:rsid w:val="00400892"/>
    <w:rsid w:val="00403A45"/>
    <w:rsid w:val="00413B23"/>
    <w:rsid w:val="004B2C58"/>
    <w:rsid w:val="004B69D8"/>
    <w:rsid w:val="004F0BF7"/>
    <w:rsid w:val="005029DB"/>
    <w:rsid w:val="0055440B"/>
    <w:rsid w:val="00557AEF"/>
    <w:rsid w:val="00560832"/>
    <w:rsid w:val="005A3CCA"/>
    <w:rsid w:val="00645C72"/>
    <w:rsid w:val="00647DA8"/>
    <w:rsid w:val="00692FD3"/>
    <w:rsid w:val="0069301D"/>
    <w:rsid w:val="006C1B3C"/>
    <w:rsid w:val="006F6162"/>
    <w:rsid w:val="007B3930"/>
    <w:rsid w:val="008F2519"/>
    <w:rsid w:val="009277C0"/>
    <w:rsid w:val="009A7F23"/>
    <w:rsid w:val="009B1D52"/>
    <w:rsid w:val="00A0326D"/>
    <w:rsid w:val="00A83153"/>
    <w:rsid w:val="00AF3172"/>
    <w:rsid w:val="00B0742D"/>
    <w:rsid w:val="00BD00E5"/>
    <w:rsid w:val="00C55C72"/>
    <w:rsid w:val="00C655DE"/>
    <w:rsid w:val="00C669B7"/>
    <w:rsid w:val="00CD1804"/>
    <w:rsid w:val="00CD6983"/>
    <w:rsid w:val="00D47804"/>
    <w:rsid w:val="00D76061"/>
    <w:rsid w:val="00DA1231"/>
    <w:rsid w:val="00E9623E"/>
    <w:rsid w:val="00EB1208"/>
    <w:rsid w:val="00F44B84"/>
    <w:rsid w:val="00FA5199"/>
    <w:rsid w:val="00FB7D08"/>
    <w:rsid w:val="00FC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2F7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30"/>
    <w:pPr>
      <w:ind w:left="720"/>
      <w:contextualSpacing/>
    </w:pPr>
  </w:style>
  <w:style w:type="character" w:styleId="Hyperlink">
    <w:name w:val="Hyperlink"/>
    <w:basedOn w:val="DefaultParagraphFont"/>
    <w:uiPriority w:val="99"/>
    <w:unhideWhenUsed/>
    <w:rsid w:val="00413B23"/>
    <w:rPr>
      <w:color w:val="0000FF" w:themeColor="hyperlink"/>
      <w:u w:val="single"/>
    </w:rPr>
  </w:style>
  <w:style w:type="character" w:styleId="FollowedHyperlink">
    <w:name w:val="FollowedHyperlink"/>
    <w:basedOn w:val="DefaultParagraphFont"/>
    <w:uiPriority w:val="99"/>
    <w:semiHidden/>
    <w:unhideWhenUsed/>
    <w:rsid w:val="00413B23"/>
    <w:rPr>
      <w:color w:val="800080" w:themeColor="followedHyperlink"/>
      <w:u w:val="single"/>
    </w:rPr>
  </w:style>
  <w:style w:type="paragraph" w:styleId="Footer">
    <w:name w:val="footer"/>
    <w:basedOn w:val="Normal"/>
    <w:link w:val="FooterChar"/>
    <w:uiPriority w:val="99"/>
    <w:unhideWhenUsed/>
    <w:rsid w:val="008F2519"/>
    <w:pPr>
      <w:tabs>
        <w:tab w:val="center" w:pos="4320"/>
        <w:tab w:val="right" w:pos="8640"/>
      </w:tabs>
    </w:pPr>
  </w:style>
  <w:style w:type="character" w:customStyle="1" w:styleId="FooterChar">
    <w:name w:val="Footer Char"/>
    <w:basedOn w:val="DefaultParagraphFont"/>
    <w:link w:val="Footer"/>
    <w:uiPriority w:val="99"/>
    <w:rsid w:val="008F2519"/>
  </w:style>
  <w:style w:type="character" w:styleId="PageNumber">
    <w:name w:val="page number"/>
    <w:basedOn w:val="DefaultParagraphFont"/>
    <w:uiPriority w:val="99"/>
    <w:semiHidden/>
    <w:unhideWhenUsed/>
    <w:rsid w:val="008F2519"/>
  </w:style>
  <w:style w:type="paragraph" w:styleId="Header">
    <w:name w:val="header"/>
    <w:basedOn w:val="Normal"/>
    <w:link w:val="HeaderChar"/>
    <w:uiPriority w:val="99"/>
    <w:unhideWhenUsed/>
    <w:rsid w:val="008F2519"/>
    <w:pPr>
      <w:tabs>
        <w:tab w:val="center" w:pos="4320"/>
        <w:tab w:val="right" w:pos="8640"/>
      </w:tabs>
    </w:pPr>
  </w:style>
  <w:style w:type="character" w:customStyle="1" w:styleId="HeaderChar">
    <w:name w:val="Header Char"/>
    <w:basedOn w:val="DefaultParagraphFont"/>
    <w:link w:val="Header"/>
    <w:uiPriority w:val="99"/>
    <w:rsid w:val="008F2519"/>
  </w:style>
  <w:style w:type="paragraph" w:styleId="BalloonText">
    <w:name w:val="Balloon Text"/>
    <w:basedOn w:val="Normal"/>
    <w:link w:val="BalloonTextChar"/>
    <w:uiPriority w:val="99"/>
    <w:semiHidden/>
    <w:unhideWhenUsed/>
    <w:rsid w:val="002B5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9D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30"/>
    <w:pPr>
      <w:ind w:left="720"/>
      <w:contextualSpacing/>
    </w:pPr>
  </w:style>
  <w:style w:type="character" w:styleId="Hyperlink">
    <w:name w:val="Hyperlink"/>
    <w:basedOn w:val="DefaultParagraphFont"/>
    <w:uiPriority w:val="99"/>
    <w:unhideWhenUsed/>
    <w:rsid w:val="00413B23"/>
    <w:rPr>
      <w:color w:val="0000FF" w:themeColor="hyperlink"/>
      <w:u w:val="single"/>
    </w:rPr>
  </w:style>
  <w:style w:type="character" w:styleId="FollowedHyperlink">
    <w:name w:val="FollowedHyperlink"/>
    <w:basedOn w:val="DefaultParagraphFont"/>
    <w:uiPriority w:val="99"/>
    <w:semiHidden/>
    <w:unhideWhenUsed/>
    <w:rsid w:val="00413B23"/>
    <w:rPr>
      <w:color w:val="800080" w:themeColor="followedHyperlink"/>
      <w:u w:val="single"/>
    </w:rPr>
  </w:style>
  <w:style w:type="paragraph" w:styleId="Footer">
    <w:name w:val="footer"/>
    <w:basedOn w:val="Normal"/>
    <w:link w:val="FooterChar"/>
    <w:uiPriority w:val="99"/>
    <w:unhideWhenUsed/>
    <w:rsid w:val="008F2519"/>
    <w:pPr>
      <w:tabs>
        <w:tab w:val="center" w:pos="4320"/>
        <w:tab w:val="right" w:pos="8640"/>
      </w:tabs>
    </w:pPr>
  </w:style>
  <w:style w:type="character" w:customStyle="1" w:styleId="FooterChar">
    <w:name w:val="Footer Char"/>
    <w:basedOn w:val="DefaultParagraphFont"/>
    <w:link w:val="Footer"/>
    <w:uiPriority w:val="99"/>
    <w:rsid w:val="008F2519"/>
  </w:style>
  <w:style w:type="character" w:styleId="PageNumber">
    <w:name w:val="page number"/>
    <w:basedOn w:val="DefaultParagraphFont"/>
    <w:uiPriority w:val="99"/>
    <w:semiHidden/>
    <w:unhideWhenUsed/>
    <w:rsid w:val="008F2519"/>
  </w:style>
  <w:style w:type="paragraph" w:styleId="Header">
    <w:name w:val="header"/>
    <w:basedOn w:val="Normal"/>
    <w:link w:val="HeaderChar"/>
    <w:uiPriority w:val="99"/>
    <w:unhideWhenUsed/>
    <w:rsid w:val="008F2519"/>
    <w:pPr>
      <w:tabs>
        <w:tab w:val="center" w:pos="4320"/>
        <w:tab w:val="right" w:pos="8640"/>
      </w:tabs>
    </w:pPr>
  </w:style>
  <w:style w:type="character" w:customStyle="1" w:styleId="HeaderChar">
    <w:name w:val="Header Char"/>
    <w:basedOn w:val="DefaultParagraphFont"/>
    <w:link w:val="Header"/>
    <w:uiPriority w:val="99"/>
    <w:rsid w:val="008F2519"/>
  </w:style>
  <w:style w:type="paragraph" w:styleId="BalloonText">
    <w:name w:val="Balloon Text"/>
    <w:basedOn w:val="Normal"/>
    <w:link w:val="BalloonTextChar"/>
    <w:uiPriority w:val="99"/>
    <w:semiHidden/>
    <w:unhideWhenUsed/>
    <w:rsid w:val="002B5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9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a.fadv.com/CA/welcome.do?LLinternation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sopw.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A731CE32281B4DAB89CC678751C32F"/>
        <w:category>
          <w:name w:val="General"/>
          <w:gallery w:val="placeholder"/>
        </w:category>
        <w:types>
          <w:type w:val="bbPlcHdr"/>
        </w:types>
        <w:behaviors>
          <w:behavior w:val="content"/>
        </w:behaviors>
        <w:guid w:val="{B41E83D9-7ACC-E64D-9844-1547F486F4A9}"/>
      </w:docPartPr>
      <w:docPartBody>
        <w:p w:rsidR="00B154CC" w:rsidRDefault="00B154CC" w:rsidP="00B154CC">
          <w:pPr>
            <w:pStyle w:val="5EA731CE32281B4DAB89CC678751C32F"/>
          </w:pPr>
          <w:r>
            <w:t>[Type text]</w:t>
          </w:r>
        </w:p>
      </w:docPartBody>
    </w:docPart>
    <w:docPart>
      <w:docPartPr>
        <w:name w:val="51B883967DE5B741949E3CD0601C0F02"/>
        <w:category>
          <w:name w:val="General"/>
          <w:gallery w:val="placeholder"/>
        </w:category>
        <w:types>
          <w:type w:val="bbPlcHdr"/>
        </w:types>
        <w:behaviors>
          <w:behavior w:val="content"/>
        </w:behaviors>
        <w:guid w:val="{BA3799F5-767F-AF48-8D58-E4725C5C6C71}"/>
      </w:docPartPr>
      <w:docPartBody>
        <w:p w:rsidR="00B154CC" w:rsidRDefault="00B154CC" w:rsidP="00B154CC">
          <w:pPr>
            <w:pStyle w:val="51B883967DE5B741949E3CD0601C0F02"/>
          </w:pPr>
          <w:r>
            <w:t>[Type text]</w:t>
          </w:r>
        </w:p>
      </w:docPartBody>
    </w:docPart>
    <w:docPart>
      <w:docPartPr>
        <w:name w:val="E592CAF1FC621A44B423EE0D9EBF8BDB"/>
        <w:category>
          <w:name w:val="General"/>
          <w:gallery w:val="placeholder"/>
        </w:category>
        <w:types>
          <w:type w:val="bbPlcHdr"/>
        </w:types>
        <w:behaviors>
          <w:behavior w:val="content"/>
        </w:behaviors>
        <w:guid w:val="{37718A90-8DDC-0149-B4A0-F8EE86F58313}"/>
      </w:docPartPr>
      <w:docPartBody>
        <w:p w:rsidR="00B154CC" w:rsidRDefault="00B154CC" w:rsidP="00B154CC">
          <w:pPr>
            <w:pStyle w:val="E592CAF1FC621A44B423EE0D9EBF8B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CC"/>
    <w:rsid w:val="00063FD1"/>
    <w:rsid w:val="000D0911"/>
    <w:rsid w:val="00616CA9"/>
    <w:rsid w:val="00B154CC"/>
    <w:rsid w:val="00BC65D3"/>
    <w:rsid w:val="00CE5822"/>
    <w:rsid w:val="00E020CF"/>
    <w:rsid w:val="00E374CF"/>
    <w:rsid w:val="00FD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A9C1315CD8E446842965E9D44750CC">
    <w:name w:val="77A9C1315CD8E446842965E9D44750CC"/>
    <w:rsid w:val="00B154CC"/>
  </w:style>
  <w:style w:type="paragraph" w:customStyle="1" w:styleId="CE6A21CC33A4F1459B6D3B7B8E4C028A">
    <w:name w:val="CE6A21CC33A4F1459B6D3B7B8E4C028A"/>
    <w:rsid w:val="00B154CC"/>
  </w:style>
  <w:style w:type="paragraph" w:customStyle="1" w:styleId="26006DADAA77A64F8CBFECAAF16B8E0D">
    <w:name w:val="26006DADAA77A64F8CBFECAAF16B8E0D"/>
    <w:rsid w:val="00B154CC"/>
  </w:style>
  <w:style w:type="paragraph" w:customStyle="1" w:styleId="EA6215DA41456F439A92F89A804153A1">
    <w:name w:val="EA6215DA41456F439A92F89A804153A1"/>
    <w:rsid w:val="00B154CC"/>
  </w:style>
  <w:style w:type="paragraph" w:customStyle="1" w:styleId="5EA731CE32281B4DAB89CC678751C32F">
    <w:name w:val="5EA731CE32281B4DAB89CC678751C32F"/>
    <w:rsid w:val="00B154CC"/>
  </w:style>
  <w:style w:type="paragraph" w:customStyle="1" w:styleId="51B883967DE5B741949E3CD0601C0F02">
    <w:name w:val="51B883967DE5B741949E3CD0601C0F02"/>
    <w:rsid w:val="00B154CC"/>
  </w:style>
  <w:style w:type="paragraph" w:customStyle="1" w:styleId="E592CAF1FC621A44B423EE0D9EBF8BDB">
    <w:name w:val="E592CAF1FC621A44B423EE0D9EBF8BDB"/>
    <w:rsid w:val="00B154CC"/>
  </w:style>
  <w:style w:type="paragraph" w:customStyle="1" w:styleId="B0032887BF09144C94942D5FCAAC1543">
    <w:name w:val="B0032887BF09144C94942D5FCAAC1543"/>
    <w:rsid w:val="00B154CC"/>
  </w:style>
  <w:style w:type="paragraph" w:customStyle="1" w:styleId="E81AE66917F84B48A1A4D17BB176E1D3">
    <w:name w:val="E81AE66917F84B48A1A4D17BB176E1D3"/>
    <w:rsid w:val="00B154CC"/>
  </w:style>
  <w:style w:type="paragraph" w:customStyle="1" w:styleId="6426E6901C3B5E4EB42BBE7BB764F61E">
    <w:name w:val="6426E6901C3B5E4EB42BBE7BB764F61E"/>
    <w:rsid w:val="00B154CC"/>
  </w:style>
  <w:style w:type="paragraph" w:customStyle="1" w:styleId="039F9A222644B0489FA4587C6A76C60D">
    <w:name w:val="039F9A222644B0489FA4587C6A76C60D"/>
    <w:rsid w:val="00B154CC"/>
  </w:style>
  <w:style w:type="paragraph" w:customStyle="1" w:styleId="D261BD61BB15A04187ACB159E4601F87">
    <w:name w:val="D261BD61BB15A04187ACB159E4601F87"/>
    <w:rsid w:val="00B154CC"/>
  </w:style>
  <w:style w:type="paragraph" w:customStyle="1" w:styleId="34AA2D1DF560FC4BBC8A1A5F89B1B741">
    <w:name w:val="34AA2D1DF560FC4BBC8A1A5F89B1B741"/>
    <w:rsid w:val="00B154CC"/>
  </w:style>
  <w:style w:type="paragraph" w:customStyle="1" w:styleId="B3F640D68C98E6468350EA146A067C6A">
    <w:name w:val="B3F640D68C98E6468350EA146A067C6A"/>
    <w:rsid w:val="00B154CC"/>
  </w:style>
  <w:style w:type="paragraph" w:customStyle="1" w:styleId="DF75EAC247E7944983630E59A065C40C">
    <w:name w:val="DF75EAC247E7944983630E59A065C40C"/>
    <w:rsid w:val="00B154CC"/>
  </w:style>
  <w:style w:type="paragraph" w:customStyle="1" w:styleId="21BC0C8E2B944A479496E06EFBBDFEF3">
    <w:name w:val="21BC0C8E2B944A479496E06EFBBDFEF3"/>
    <w:rsid w:val="00B15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A9C1315CD8E446842965E9D44750CC">
    <w:name w:val="77A9C1315CD8E446842965E9D44750CC"/>
    <w:rsid w:val="00B154CC"/>
  </w:style>
  <w:style w:type="paragraph" w:customStyle="1" w:styleId="CE6A21CC33A4F1459B6D3B7B8E4C028A">
    <w:name w:val="CE6A21CC33A4F1459B6D3B7B8E4C028A"/>
    <w:rsid w:val="00B154CC"/>
  </w:style>
  <w:style w:type="paragraph" w:customStyle="1" w:styleId="26006DADAA77A64F8CBFECAAF16B8E0D">
    <w:name w:val="26006DADAA77A64F8CBFECAAF16B8E0D"/>
    <w:rsid w:val="00B154CC"/>
  </w:style>
  <w:style w:type="paragraph" w:customStyle="1" w:styleId="EA6215DA41456F439A92F89A804153A1">
    <w:name w:val="EA6215DA41456F439A92F89A804153A1"/>
    <w:rsid w:val="00B154CC"/>
  </w:style>
  <w:style w:type="paragraph" w:customStyle="1" w:styleId="5EA731CE32281B4DAB89CC678751C32F">
    <w:name w:val="5EA731CE32281B4DAB89CC678751C32F"/>
    <w:rsid w:val="00B154CC"/>
  </w:style>
  <w:style w:type="paragraph" w:customStyle="1" w:styleId="51B883967DE5B741949E3CD0601C0F02">
    <w:name w:val="51B883967DE5B741949E3CD0601C0F02"/>
    <w:rsid w:val="00B154CC"/>
  </w:style>
  <w:style w:type="paragraph" w:customStyle="1" w:styleId="E592CAF1FC621A44B423EE0D9EBF8BDB">
    <w:name w:val="E592CAF1FC621A44B423EE0D9EBF8BDB"/>
    <w:rsid w:val="00B154CC"/>
  </w:style>
  <w:style w:type="paragraph" w:customStyle="1" w:styleId="B0032887BF09144C94942D5FCAAC1543">
    <w:name w:val="B0032887BF09144C94942D5FCAAC1543"/>
    <w:rsid w:val="00B154CC"/>
  </w:style>
  <w:style w:type="paragraph" w:customStyle="1" w:styleId="E81AE66917F84B48A1A4D17BB176E1D3">
    <w:name w:val="E81AE66917F84B48A1A4D17BB176E1D3"/>
    <w:rsid w:val="00B154CC"/>
  </w:style>
  <w:style w:type="paragraph" w:customStyle="1" w:styleId="6426E6901C3B5E4EB42BBE7BB764F61E">
    <w:name w:val="6426E6901C3B5E4EB42BBE7BB764F61E"/>
    <w:rsid w:val="00B154CC"/>
  </w:style>
  <w:style w:type="paragraph" w:customStyle="1" w:styleId="039F9A222644B0489FA4587C6A76C60D">
    <w:name w:val="039F9A222644B0489FA4587C6A76C60D"/>
    <w:rsid w:val="00B154CC"/>
  </w:style>
  <w:style w:type="paragraph" w:customStyle="1" w:styleId="D261BD61BB15A04187ACB159E4601F87">
    <w:name w:val="D261BD61BB15A04187ACB159E4601F87"/>
    <w:rsid w:val="00B154CC"/>
  </w:style>
  <w:style w:type="paragraph" w:customStyle="1" w:styleId="34AA2D1DF560FC4BBC8A1A5F89B1B741">
    <w:name w:val="34AA2D1DF560FC4BBC8A1A5F89B1B741"/>
    <w:rsid w:val="00B154CC"/>
  </w:style>
  <w:style w:type="paragraph" w:customStyle="1" w:styleId="B3F640D68C98E6468350EA146A067C6A">
    <w:name w:val="B3F640D68C98E6468350EA146A067C6A"/>
    <w:rsid w:val="00B154CC"/>
  </w:style>
  <w:style w:type="paragraph" w:customStyle="1" w:styleId="DF75EAC247E7944983630E59A065C40C">
    <w:name w:val="DF75EAC247E7944983630E59A065C40C"/>
    <w:rsid w:val="00B154CC"/>
  </w:style>
  <w:style w:type="paragraph" w:customStyle="1" w:styleId="21BC0C8E2B944A479496E06EFBBDFEF3">
    <w:name w:val="21BC0C8E2B944A479496E06EFBBDFEF3"/>
    <w:rsid w:val="00B15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166E-F797-443E-B06E-B1CB93A3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Old Point National Bank</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Woodard</dc:creator>
  <cp:lastModifiedBy>kmccaffrey</cp:lastModifiedBy>
  <cp:revision>2</cp:revision>
  <cp:lastPrinted>2015-01-02T16:15:00Z</cp:lastPrinted>
  <dcterms:created xsi:type="dcterms:W3CDTF">2015-01-02T16:50:00Z</dcterms:created>
  <dcterms:modified xsi:type="dcterms:W3CDTF">2015-01-02T16:50:00Z</dcterms:modified>
</cp:coreProperties>
</file>